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7B" w:rsidRDefault="008F4C7B" w:rsidP="00B3001F">
      <w:pPr>
        <w:pStyle w:val="Title"/>
      </w:pPr>
      <w:bookmarkStart w:id="0" w:name="_GoBack"/>
      <w:bookmarkEnd w:id="0"/>
      <w:r>
        <w:t>BUSINESS ETHICS: AN INTRODUCTION</w:t>
      </w:r>
    </w:p>
    <w:p w:rsidR="008F4C7B" w:rsidRDefault="008F4C7B">
      <w:pPr>
        <w:widowControl/>
        <w:jc w:val="both"/>
        <w:rPr>
          <w:sz w:val="42"/>
        </w:rPr>
      </w:pPr>
    </w:p>
    <w:p w:rsidR="008F4C7B" w:rsidRDefault="008F4C7B">
      <w:pPr>
        <w:widowControl/>
        <w:ind w:left="72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
          <w:sz w:val="36"/>
        </w:rPr>
        <w:t xml:space="preserve">Ethics: </w:t>
      </w:r>
      <w:r>
        <w:rPr>
          <w:sz w:val="36"/>
        </w:rPr>
        <w:t>Applying moral principles and values to social behavior.</w:t>
      </w:r>
    </w:p>
    <w:p w:rsidR="008F4C7B" w:rsidRDefault="008F4C7B">
      <w:pPr>
        <w:widowControl/>
        <w:jc w:val="both"/>
        <w:rPr>
          <w:sz w:val="36"/>
        </w:rPr>
      </w:pPr>
    </w:p>
    <w:p w:rsidR="008F4C7B" w:rsidRDefault="008F4C7B">
      <w:pPr>
        <w:widowControl/>
        <w:ind w:left="144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
          <w:sz w:val="36"/>
        </w:rPr>
        <w:t xml:space="preserve">Business Ethics: </w:t>
      </w:r>
      <w:r>
        <w:rPr>
          <w:sz w:val="36"/>
        </w:rPr>
        <w:t>Moral principles and values applied to situations that arise in a business setting.</w:t>
      </w:r>
    </w:p>
    <w:p w:rsidR="00B3001F" w:rsidRDefault="00B3001F">
      <w:pPr>
        <w:widowControl/>
        <w:ind w:left="1440" w:hanging="720"/>
        <w:jc w:val="both"/>
        <w:rPr>
          <w:sz w:val="36"/>
        </w:rPr>
      </w:pPr>
    </w:p>
    <w:p w:rsidR="00B3001F" w:rsidRPr="00B3001F" w:rsidRDefault="00B3001F" w:rsidP="00B3001F">
      <w:pPr>
        <w:widowControl/>
        <w:ind w:left="72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
          <w:sz w:val="36"/>
        </w:rPr>
        <w:t xml:space="preserve">Triple-bottom line: </w:t>
      </w:r>
      <w:r>
        <w:rPr>
          <w:sz w:val="36"/>
        </w:rPr>
        <w:t>A corporation’s profits, its impact on people, and its impact on the planet; becoming increasingly important to investors and consumers.</w:t>
      </w:r>
    </w:p>
    <w:p w:rsidR="008F4C7B" w:rsidRDefault="008F4C7B">
      <w:pPr>
        <w:widowControl/>
        <w:ind w:left="720" w:hanging="720"/>
        <w:jc w:val="both"/>
        <w:rPr>
          <w:sz w:val="36"/>
        </w:rPr>
      </w:pPr>
    </w:p>
    <w:p w:rsidR="008F4C7B" w:rsidRDefault="008F4C7B">
      <w:pPr>
        <w:widowControl/>
        <w:ind w:left="720" w:hanging="720"/>
        <w:jc w:val="both"/>
        <w:rPr>
          <w:sz w:val="36"/>
        </w:rPr>
      </w:pPr>
      <w:r>
        <w:rPr>
          <w:rFonts w:ascii="WP TypographicSymbols" w:hAnsi="WP TypographicSymbols"/>
          <w:sz w:val="36"/>
        </w:rPr>
        <w:sym w:font="Wingdings" w:char="F06E"/>
      </w:r>
      <w:r>
        <w:rPr>
          <w:rFonts w:ascii="WP TypographicSymbols" w:hAnsi="WP TypographicSymbols"/>
          <w:sz w:val="36"/>
        </w:rPr>
        <w:tab/>
      </w:r>
      <w:r>
        <w:rPr>
          <w:sz w:val="36"/>
        </w:rPr>
        <w:t xml:space="preserve">Businesses trying to meet or exceed the </w:t>
      </w:r>
      <w:r>
        <w:rPr>
          <w:b/>
          <w:i/>
          <w:sz w:val="36"/>
        </w:rPr>
        <w:t>moral minimum</w:t>
      </w:r>
      <w:r>
        <w:rPr>
          <w:sz w:val="36"/>
        </w:rPr>
        <w:t xml:space="preserve"> (</w:t>
      </w:r>
      <w:r>
        <w:rPr>
          <w:i/>
          <w:sz w:val="36"/>
        </w:rPr>
        <w:t>i.e.</w:t>
      </w:r>
      <w:r>
        <w:rPr>
          <w:sz w:val="36"/>
        </w:rPr>
        <w:t>, the minimally acceptable standard for ethical business behavior) may look for guidance from:</w:t>
      </w:r>
    </w:p>
    <w:p w:rsidR="008F4C7B" w:rsidRDefault="008F4C7B">
      <w:pPr>
        <w:widowControl/>
        <w:jc w:val="both"/>
        <w:rPr>
          <w:sz w:val="36"/>
        </w:rPr>
      </w:pPr>
    </w:p>
    <w:p w:rsidR="008F4C7B" w:rsidRDefault="008F4C7B">
      <w:pPr>
        <w:widowControl/>
        <w:ind w:left="1440" w:hanging="720"/>
        <w:jc w:val="both"/>
        <w:rPr>
          <w:sz w:val="36"/>
        </w:rPr>
      </w:pPr>
      <w:r>
        <w:rPr>
          <w:rFonts w:ascii="WP TypographicSymbols" w:hAnsi="WP TypographicSymbols"/>
          <w:sz w:val="36"/>
        </w:rPr>
        <w:sym w:font="Wingdings" w:char="F06E"/>
      </w:r>
      <w:r>
        <w:rPr>
          <w:rFonts w:ascii="WP TypographicSymbols" w:hAnsi="WP TypographicSymbols"/>
          <w:sz w:val="36"/>
        </w:rPr>
        <w:tab/>
      </w:r>
      <w:r>
        <w:rPr>
          <w:sz w:val="36"/>
        </w:rPr>
        <w:t xml:space="preserve">corporate and professional </w:t>
      </w:r>
      <w:r>
        <w:rPr>
          <w:b/>
          <w:sz w:val="36"/>
        </w:rPr>
        <w:t xml:space="preserve">ethics </w:t>
      </w:r>
      <w:r>
        <w:rPr>
          <w:b/>
          <w:bCs/>
          <w:sz w:val="36"/>
        </w:rPr>
        <w:t>codes</w:t>
      </w:r>
      <w:r>
        <w:rPr>
          <w:sz w:val="36"/>
        </w:rPr>
        <w:t xml:space="preserve"> and </w:t>
      </w:r>
      <w:r>
        <w:rPr>
          <w:b/>
          <w:bCs/>
          <w:sz w:val="36"/>
        </w:rPr>
        <w:t>compliance programs</w:t>
      </w:r>
      <w:r>
        <w:rPr>
          <w:sz w:val="36"/>
        </w:rPr>
        <w:t>;</w:t>
      </w:r>
    </w:p>
    <w:p w:rsidR="008F4C7B" w:rsidRDefault="008F4C7B">
      <w:pPr>
        <w:widowControl/>
        <w:jc w:val="both"/>
        <w:rPr>
          <w:sz w:val="36"/>
        </w:rPr>
      </w:pPr>
    </w:p>
    <w:p w:rsidR="008F4C7B" w:rsidRDefault="008F4C7B">
      <w:pPr>
        <w:widowControl/>
        <w:ind w:left="144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
          <w:sz w:val="36"/>
        </w:rPr>
        <w:t>public opinion</w:t>
      </w:r>
      <w:r>
        <w:rPr>
          <w:sz w:val="36"/>
        </w:rPr>
        <w:t xml:space="preserve"> and sentiment; and, of course,</w:t>
      </w:r>
    </w:p>
    <w:p w:rsidR="008F4C7B" w:rsidRDefault="008F4C7B">
      <w:pPr>
        <w:widowControl/>
        <w:jc w:val="both"/>
        <w:rPr>
          <w:sz w:val="36"/>
        </w:rPr>
      </w:pPr>
    </w:p>
    <w:p w:rsidR="008F4C7B" w:rsidRDefault="008F4C7B">
      <w:pPr>
        <w:widowControl/>
        <w:ind w:left="144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
          <w:sz w:val="36"/>
        </w:rPr>
        <w:t>personal morality</w:t>
      </w:r>
      <w:r>
        <w:rPr>
          <w:sz w:val="36"/>
        </w:rPr>
        <w:t>.</w:t>
      </w:r>
    </w:p>
    <w:p w:rsidR="008F4C7B" w:rsidRDefault="008F4C7B">
      <w:pPr>
        <w:widowControl/>
        <w:jc w:val="both"/>
        <w:rPr>
          <w:sz w:val="36"/>
        </w:rPr>
      </w:pPr>
    </w:p>
    <w:p w:rsidR="008F4C7B" w:rsidRDefault="008F4C7B">
      <w:pPr>
        <w:widowControl/>
        <w:ind w:left="72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
          <w:sz w:val="36"/>
        </w:rPr>
        <w:t xml:space="preserve">Legal Behavior: </w:t>
      </w:r>
      <w:r>
        <w:rPr>
          <w:sz w:val="36"/>
        </w:rPr>
        <w:t>While certain actions are clearly legal or illegal, many decisions faced by businesses fall within one or more “gray areas” of the law, where probability, rather than certainty, will guide the decisionmakers.</w:t>
      </w:r>
    </w:p>
    <w:p w:rsidR="008F4C7B" w:rsidRPr="009F1F60" w:rsidRDefault="008F4C7B">
      <w:pPr>
        <w:widowControl/>
        <w:ind w:left="720" w:hanging="720"/>
        <w:jc w:val="both"/>
        <w:rPr>
          <w:sz w:val="36"/>
        </w:rPr>
      </w:pPr>
    </w:p>
    <w:p w:rsidR="008F4C7B" w:rsidRDefault="008F4C7B" w:rsidP="00B3001F">
      <w:pPr>
        <w:widowControl/>
        <w:ind w:left="720" w:hanging="720"/>
        <w:jc w:val="both"/>
        <w:rPr>
          <w:sz w:val="36"/>
        </w:rPr>
      </w:pPr>
      <w:r>
        <w:rPr>
          <w:rFonts w:ascii="WP TypographicSymbols" w:hAnsi="WP TypographicSymbols"/>
          <w:sz w:val="36"/>
        </w:rPr>
        <w:lastRenderedPageBreak/>
        <w:sym w:font="Wingdings" w:char="F06E"/>
      </w:r>
      <w:r>
        <w:rPr>
          <w:rFonts w:ascii="WP TypographicSymbols" w:hAnsi="WP TypographicSymbols"/>
          <w:sz w:val="36"/>
        </w:rPr>
        <w:tab/>
      </w:r>
      <w:r>
        <w:rPr>
          <w:b/>
          <w:sz w:val="36"/>
        </w:rPr>
        <w:t xml:space="preserve">Ethical Behavior: </w:t>
      </w:r>
      <w:r>
        <w:rPr>
          <w:sz w:val="36"/>
        </w:rPr>
        <w:t>Even where a contemplated action is legal (or, in some circumstances, illegal), business decisionmakers should also consider whether the action is “ethical.”</w:t>
      </w:r>
    </w:p>
    <w:p w:rsidR="00B3001F" w:rsidRDefault="00B3001F">
      <w:pPr>
        <w:widowControl/>
        <w:ind w:left="720" w:hanging="720"/>
        <w:jc w:val="both"/>
        <w:rPr>
          <w:sz w:val="36"/>
        </w:rPr>
      </w:pPr>
    </w:p>
    <w:p w:rsidR="00B3001F" w:rsidRPr="00B3001F" w:rsidRDefault="00B3001F" w:rsidP="00B3001F">
      <w:pPr>
        <w:widowControl/>
        <w:ind w:left="72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
          <w:sz w:val="36"/>
        </w:rPr>
        <w:t xml:space="preserve">Ethics vs. Law: </w:t>
      </w:r>
      <w:r>
        <w:rPr>
          <w:sz w:val="36"/>
        </w:rPr>
        <w:t xml:space="preserve">Most companies attempt to enforce ethics through an internal system of rules that promotes good ethical behavior. </w:t>
      </w:r>
    </w:p>
    <w:p w:rsidR="00B3001F" w:rsidRDefault="00B3001F">
      <w:pPr>
        <w:widowControl/>
        <w:ind w:left="720" w:hanging="720"/>
        <w:jc w:val="both"/>
        <w:rPr>
          <w:sz w:val="36"/>
        </w:rPr>
        <w:sectPr w:rsidR="00B3001F">
          <w:footerReference w:type="default" r:id="rId6"/>
          <w:endnotePr>
            <w:numFmt w:val="decimal"/>
          </w:endnotePr>
          <w:pgSz w:w="12240" w:h="15840"/>
          <w:pgMar w:top="1440" w:right="1440" w:bottom="1440" w:left="1440" w:header="1440" w:footer="1440" w:gutter="0"/>
          <w:cols w:space="720"/>
          <w:noEndnote/>
        </w:sectPr>
      </w:pPr>
    </w:p>
    <w:p w:rsidR="008F4C7B" w:rsidRDefault="00B3001F" w:rsidP="00B3001F">
      <w:pPr>
        <w:pStyle w:val="Title"/>
      </w:pPr>
      <w:r>
        <w:lastRenderedPageBreak/>
        <w:t>SOCIAL MEDIA</w:t>
      </w:r>
    </w:p>
    <w:p w:rsidR="008F4C7B" w:rsidRDefault="008F4C7B">
      <w:pPr>
        <w:widowControl/>
        <w:jc w:val="both"/>
        <w:rPr>
          <w:sz w:val="42"/>
        </w:rPr>
      </w:pPr>
    </w:p>
    <w:p w:rsidR="008F4C7B" w:rsidRPr="00B3001F" w:rsidRDefault="008F4C7B">
      <w:pPr>
        <w:widowControl/>
        <w:ind w:left="720" w:hanging="720"/>
        <w:jc w:val="both"/>
        <w:rPr>
          <w:sz w:val="36"/>
        </w:rPr>
      </w:pPr>
      <w:r>
        <w:rPr>
          <w:rFonts w:ascii="WP TypographicSymbols" w:hAnsi="WP TypographicSymbols"/>
          <w:sz w:val="36"/>
        </w:rPr>
        <w:sym w:font="Wingdings" w:char="F06E"/>
      </w:r>
      <w:r>
        <w:rPr>
          <w:rFonts w:ascii="WP TypographicSymbols" w:hAnsi="WP TypographicSymbols"/>
          <w:sz w:val="36"/>
        </w:rPr>
        <w:tab/>
      </w:r>
      <w:r w:rsidR="00B3001F">
        <w:rPr>
          <w:b/>
          <w:sz w:val="36"/>
        </w:rPr>
        <w:t xml:space="preserve">Hiring Procedures: </w:t>
      </w:r>
      <w:r w:rsidR="00B3001F">
        <w:rPr>
          <w:sz w:val="36"/>
        </w:rPr>
        <w:t>Companies are increasingly using social media to evaluate prospective employees, a practice that some argue is unethical.</w:t>
      </w:r>
    </w:p>
    <w:p w:rsidR="008F4C7B" w:rsidRDefault="008F4C7B">
      <w:pPr>
        <w:widowControl/>
        <w:ind w:left="720" w:hanging="720"/>
        <w:jc w:val="both"/>
        <w:rPr>
          <w:sz w:val="36"/>
        </w:rPr>
      </w:pPr>
    </w:p>
    <w:p w:rsidR="00B3001F" w:rsidRDefault="00B3001F" w:rsidP="00B3001F">
      <w:pPr>
        <w:widowControl/>
        <w:ind w:left="72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
          <w:sz w:val="36"/>
        </w:rPr>
        <w:t xml:space="preserve">Social Media: </w:t>
      </w:r>
      <w:r>
        <w:rPr>
          <w:sz w:val="36"/>
        </w:rPr>
        <w:t xml:space="preserve">Until recently, companies were free to fire or penalize employees for their behavior on social media sites. In 2012, however, the NLRB ruled that one such policy in place at Costco violated federal labor law. </w:t>
      </w:r>
    </w:p>
    <w:p w:rsidR="00674E68" w:rsidRDefault="00674E68" w:rsidP="00B3001F">
      <w:pPr>
        <w:widowControl/>
        <w:ind w:left="720" w:hanging="720"/>
        <w:jc w:val="both"/>
        <w:rPr>
          <w:sz w:val="36"/>
        </w:rPr>
      </w:pPr>
    </w:p>
    <w:p w:rsidR="00674E68" w:rsidRDefault="00674E68" w:rsidP="00B3001F">
      <w:pPr>
        <w:widowControl/>
        <w:ind w:left="720" w:hanging="720"/>
        <w:jc w:val="both"/>
        <w:rPr>
          <w:sz w:val="36"/>
        </w:rPr>
      </w:pPr>
    </w:p>
    <w:p w:rsidR="00674E68" w:rsidRDefault="00674E68" w:rsidP="00B3001F">
      <w:pPr>
        <w:widowControl/>
        <w:ind w:left="720" w:hanging="720"/>
        <w:jc w:val="both"/>
        <w:rPr>
          <w:sz w:val="36"/>
        </w:rPr>
      </w:pPr>
    </w:p>
    <w:p w:rsidR="00674E68" w:rsidRDefault="00674E68" w:rsidP="00B3001F">
      <w:pPr>
        <w:widowControl/>
        <w:ind w:left="720" w:hanging="720"/>
        <w:jc w:val="both"/>
        <w:rPr>
          <w:sz w:val="36"/>
        </w:rPr>
      </w:pPr>
    </w:p>
    <w:p w:rsidR="00674E68" w:rsidRDefault="00674E68" w:rsidP="00B3001F">
      <w:pPr>
        <w:widowControl/>
        <w:ind w:left="720" w:hanging="720"/>
        <w:jc w:val="both"/>
        <w:rPr>
          <w:sz w:val="36"/>
        </w:rPr>
      </w:pPr>
    </w:p>
    <w:p w:rsidR="00674E68" w:rsidRDefault="00674E68" w:rsidP="00B3001F">
      <w:pPr>
        <w:widowControl/>
        <w:ind w:left="720" w:hanging="720"/>
        <w:jc w:val="both"/>
        <w:rPr>
          <w:sz w:val="36"/>
        </w:rPr>
      </w:pPr>
    </w:p>
    <w:p w:rsidR="00674E68" w:rsidRDefault="00674E68" w:rsidP="00B3001F">
      <w:pPr>
        <w:widowControl/>
        <w:ind w:left="720" w:hanging="720"/>
        <w:jc w:val="both"/>
        <w:rPr>
          <w:sz w:val="36"/>
        </w:rPr>
      </w:pPr>
    </w:p>
    <w:p w:rsidR="00674E68" w:rsidRDefault="00674E68" w:rsidP="00B3001F">
      <w:pPr>
        <w:widowControl/>
        <w:ind w:left="720" w:hanging="720"/>
        <w:jc w:val="both"/>
        <w:rPr>
          <w:sz w:val="36"/>
        </w:rPr>
      </w:pPr>
    </w:p>
    <w:p w:rsidR="00674E68" w:rsidRDefault="00674E68" w:rsidP="00B3001F">
      <w:pPr>
        <w:widowControl/>
        <w:ind w:left="720" w:hanging="720"/>
        <w:jc w:val="both"/>
        <w:rPr>
          <w:sz w:val="36"/>
        </w:rPr>
      </w:pPr>
    </w:p>
    <w:p w:rsidR="00674E68" w:rsidRDefault="00674E68" w:rsidP="00B3001F">
      <w:pPr>
        <w:widowControl/>
        <w:ind w:left="720" w:hanging="720"/>
        <w:jc w:val="both"/>
        <w:rPr>
          <w:sz w:val="36"/>
        </w:rPr>
      </w:pPr>
    </w:p>
    <w:p w:rsidR="00674E68" w:rsidRDefault="00674E68" w:rsidP="00B3001F">
      <w:pPr>
        <w:widowControl/>
        <w:ind w:left="720" w:hanging="720"/>
        <w:jc w:val="both"/>
        <w:rPr>
          <w:sz w:val="36"/>
        </w:rPr>
      </w:pPr>
    </w:p>
    <w:p w:rsidR="00674E68" w:rsidRDefault="00674E68" w:rsidP="00B3001F">
      <w:pPr>
        <w:widowControl/>
        <w:ind w:left="720" w:hanging="720"/>
        <w:jc w:val="both"/>
        <w:rPr>
          <w:sz w:val="36"/>
        </w:rPr>
      </w:pPr>
    </w:p>
    <w:p w:rsidR="00674E68" w:rsidRDefault="00674E68" w:rsidP="00B3001F">
      <w:pPr>
        <w:widowControl/>
        <w:ind w:left="720" w:hanging="720"/>
        <w:jc w:val="both"/>
        <w:rPr>
          <w:sz w:val="36"/>
        </w:rPr>
      </w:pPr>
    </w:p>
    <w:p w:rsidR="00674E68" w:rsidRDefault="00674E68" w:rsidP="00B3001F">
      <w:pPr>
        <w:widowControl/>
        <w:ind w:left="720" w:hanging="720"/>
        <w:jc w:val="both"/>
        <w:rPr>
          <w:sz w:val="36"/>
        </w:rPr>
      </w:pPr>
    </w:p>
    <w:p w:rsidR="00674E68" w:rsidRDefault="00674E68" w:rsidP="00B3001F">
      <w:pPr>
        <w:widowControl/>
        <w:ind w:left="720" w:hanging="720"/>
        <w:jc w:val="both"/>
        <w:rPr>
          <w:sz w:val="36"/>
        </w:rPr>
      </w:pPr>
    </w:p>
    <w:p w:rsidR="00674E68" w:rsidRDefault="00674E68" w:rsidP="00B3001F">
      <w:pPr>
        <w:widowControl/>
        <w:ind w:left="720" w:hanging="720"/>
        <w:jc w:val="both"/>
        <w:rPr>
          <w:sz w:val="36"/>
        </w:rPr>
      </w:pPr>
    </w:p>
    <w:p w:rsidR="008F4C7B" w:rsidRDefault="008F4C7B">
      <w:pPr>
        <w:widowControl/>
        <w:jc w:val="both"/>
        <w:rPr>
          <w:sz w:val="36"/>
        </w:rPr>
      </w:pPr>
    </w:p>
    <w:p w:rsidR="00674E68" w:rsidRDefault="00674E68">
      <w:pPr>
        <w:widowControl/>
        <w:jc w:val="both"/>
        <w:rPr>
          <w:sz w:val="36"/>
        </w:rPr>
      </w:pPr>
    </w:p>
    <w:p w:rsidR="008F4C7B" w:rsidRDefault="008F4C7B" w:rsidP="00674E68">
      <w:pPr>
        <w:widowControl/>
        <w:jc w:val="both"/>
        <w:rPr>
          <w:sz w:val="36"/>
        </w:rPr>
      </w:pPr>
    </w:p>
    <w:p w:rsidR="00674E68" w:rsidRDefault="00674E68" w:rsidP="00674E68">
      <w:pPr>
        <w:widowControl/>
        <w:jc w:val="center"/>
        <w:rPr>
          <w:sz w:val="42"/>
        </w:rPr>
      </w:pPr>
      <w:r>
        <w:rPr>
          <w:b/>
          <w:sz w:val="42"/>
        </w:rPr>
        <w:lastRenderedPageBreak/>
        <w:t>ETHICAL REASONING</w:t>
      </w:r>
    </w:p>
    <w:p w:rsidR="00674E68" w:rsidRDefault="00674E68" w:rsidP="00674E68">
      <w:pPr>
        <w:widowControl/>
        <w:jc w:val="both"/>
        <w:rPr>
          <w:sz w:val="42"/>
        </w:rPr>
      </w:pPr>
    </w:p>
    <w:p w:rsidR="00674E68" w:rsidRDefault="00674E68" w:rsidP="00674E68">
      <w:pPr>
        <w:widowControl/>
        <w:jc w:val="both"/>
        <w:rPr>
          <w:sz w:val="42"/>
        </w:rPr>
      </w:pPr>
    </w:p>
    <w:p w:rsidR="00674E68" w:rsidRDefault="00674E68" w:rsidP="00674E68">
      <w:pPr>
        <w:widowControl/>
        <w:ind w:left="72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
          <w:sz w:val="36"/>
        </w:rPr>
        <w:t xml:space="preserve">Duty-Based Ethics: </w:t>
      </w:r>
      <w:r>
        <w:rPr>
          <w:sz w:val="36"/>
        </w:rPr>
        <w:t xml:space="preserve">Ethics based upon an underlying concept of duty regardless of the consequences of action taken or foresworn in keeping with duty.  Duty-based ethics generally arise from </w:t>
      </w:r>
      <w:r>
        <w:rPr>
          <w:b/>
          <w:sz w:val="36"/>
        </w:rPr>
        <w:t>religious belief</w:t>
      </w:r>
      <w:r>
        <w:rPr>
          <w:sz w:val="36"/>
        </w:rPr>
        <w:t xml:space="preserve"> or </w:t>
      </w:r>
      <w:r>
        <w:rPr>
          <w:b/>
          <w:sz w:val="36"/>
        </w:rPr>
        <w:t>philosophical reasoning</w:t>
      </w:r>
      <w:r>
        <w:rPr>
          <w:b/>
          <w:i/>
          <w:sz w:val="36"/>
        </w:rPr>
        <w:t>.</w:t>
      </w:r>
    </w:p>
    <w:p w:rsidR="00674E68" w:rsidRDefault="00674E68" w:rsidP="00674E68">
      <w:pPr>
        <w:widowControl/>
        <w:jc w:val="both"/>
        <w:rPr>
          <w:sz w:val="36"/>
        </w:rPr>
      </w:pPr>
    </w:p>
    <w:p w:rsidR="00674E68" w:rsidRDefault="00674E68" w:rsidP="00674E68">
      <w:pPr>
        <w:widowControl/>
        <w:ind w:left="144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
          <w:sz w:val="36"/>
        </w:rPr>
        <w:t xml:space="preserve">Categorical Imperative: </w:t>
      </w:r>
      <w:r>
        <w:rPr>
          <w:sz w:val="36"/>
        </w:rPr>
        <w:t>In deciding whether an action is ethical, one should consider what the effect would be if everyone similarly situated acted in the same way.</w:t>
      </w:r>
    </w:p>
    <w:p w:rsidR="00674E68" w:rsidRDefault="00674E68" w:rsidP="00674E68">
      <w:pPr>
        <w:widowControl/>
        <w:jc w:val="both"/>
        <w:rPr>
          <w:sz w:val="36"/>
        </w:rPr>
      </w:pPr>
    </w:p>
    <w:p w:rsidR="00674E68" w:rsidRDefault="00674E68" w:rsidP="00674E68">
      <w:pPr>
        <w:widowControl/>
        <w:ind w:left="144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
          <w:sz w:val="36"/>
        </w:rPr>
        <w:t xml:space="preserve">Principle of Rights: </w:t>
      </w:r>
      <w:r>
        <w:rPr>
          <w:sz w:val="36"/>
        </w:rPr>
        <w:t>In deciding whether an action is ethical, one should consider what effect her actions would have on the fundamental rights of others.</w:t>
      </w:r>
    </w:p>
    <w:p w:rsidR="00674E68" w:rsidRDefault="00674E68" w:rsidP="00674E68">
      <w:pPr>
        <w:widowControl/>
        <w:jc w:val="both"/>
        <w:rPr>
          <w:sz w:val="36"/>
        </w:rPr>
      </w:pPr>
    </w:p>
    <w:p w:rsidR="00674E68" w:rsidRDefault="00674E68" w:rsidP="00674E68">
      <w:pPr>
        <w:widowControl/>
        <w:ind w:left="72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
          <w:sz w:val="36"/>
        </w:rPr>
        <w:t xml:space="preserve">Outcome-Based Ethics: </w:t>
      </w:r>
      <w:r>
        <w:rPr>
          <w:sz w:val="36"/>
        </w:rPr>
        <w:t>Ethics based upon the consequences of action taken or foresworn, without regard to any underlying concept of duty or morality.</w:t>
      </w:r>
    </w:p>
    <w:p w:rsidR="00674E68" w:rsidRDefault="00674E68" w:rsidP="00674E68">
      <w:pPr>
        <w:widowControl/>
        <w:jc w:val="both"/>
        <w:rPr>
          <w:sz w:val="36"/>
        </w:rPr>
      </w:pPr>
    </w:p>
    <w:p w:rsidR="00674E68" w:rsidRDefault="00674E68" w:rsidP="00674E68">
      <w:pPr>
        <w:widowControl/>
        <w:ind w:left="144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
          <w:sz w:val="36"/>
        </w:rPr>
        <w:t>Utilitarianism</w:t>
      </w:r>
      <w:r>
        <w:rPr>
          <w:sz w:val="36"/>
        </w:rPr>
        <w:t xml:space="preserve"> dictates that a decision to act or not act should be directed to producing </w:t>
      </w:r>
      <w:r>
        <w:rPr>
          <w:i/>
          <w:sz w:val="36"/>
        </w:rPr>
        <w:t>the greatest good for the greatest number of people</w:t>
      </w:r>
      <w:r>
        <w:rPr>
          <w:sz w:val="36"/>
        </w:rPr>
        <w:t>.</w:t>
      </w:r>
    </w:p>
    <w:p w:rsidR="00674E68" w:rsidRDefault="00674E68" w:rsidP="00674E68">
      <w:pPr>
        <w:widowControl/>
        <w:jc w:val="both"/>
        <w:rPr>
          <w:sz w:val="36"/>
        </w:rPr>
      </w:pPr>
    </w:p>
    <w:p w:rsidR="00674E68" w:rsidRDefault="00674E68" w:rsidP="00674E68">
      <w:pPr>
        <w:widowControl/>
        <w:ind w:left="1440" w:hanging="720"/>
        <w:jc w:val="both"/>
        <w:rPr>
          <w:sz w:val="36"/>
        </w:rPr>
      </w:pPr>
      <w:r>
        <w:rPr>
          <w:rFonts w:ascii="WP TypographicSymbols" w:hAnsi="WP TypographicSymbols"/>
          <w:sz w:val="36"/>
        </w:rPr>
        <w:sym w:font="Wingdings" w:char="F06E"/>
      </w:r>
      <w:r>
        <w:rPr>
          <w:rFonts w:ascii="WP TypographicSymbols" w:hAnsi="WP TypographicSymbols"/>
          <w:sz w:val="36"/>
        </w:rPr>
        <w:tab/>
      </w:r>
      <w:r>
        <w:rPr>
          <w:sz w:val="36"/>
        </w:rPr>
        <w:t xml:space="preserve">Applying any outcome-based ethic requires a </w:t>
      </w:r>
      <w:r>
        <w:rPr>
          <w:b/>
          <w:i/>
          <w:sz w:val="36"/>
        </w:rPr>
        <w:t>cost-benefit analysis</w:t>
      </w:r>
      <w:r>
        <w:rPr>
          <w:sz w:val="36"/>
        </w:rPr>
        <w:t xml:space="preserve"> of the negative and positive effects of the proposed act or omission on the individuals who are likely to be affected by it.</w:t>
      </w:r>
    </w:p>
    <w:p w:rsidR="00674E68" w:rsidRDefault="00674E68" w:rsidP="00674E68">
      <w:pPr>
        <w:widowControl/>
        <w:jc w:val="both"/>
        <w:rPr>
          <w:sz w:val="36"/>
        </w:rPr>
      </w:pPr>
    </w:p>
    <w:p w:rsidR="00674E68" w:rsidRDefault="00674E68" w:rsidP="00674E68">
      <w:pPr>
        <w:pStyle w:val="Title"/>
      </w:pPr>
      <w:r>
        <w:t>CORPORATE SOCIAL RESPONSIBILITY</w:t>
      </w:r>
    </w:p>
    <w:p w:rsidR="00674E68" w:rsidRDefault="00674E68" w:rsidP="00674E68">
      <w:pPr>
        <w:widowControl/>
        <w:jc w:val="both"/>
        <w:rPr>
          <w:sz w:val="42"/>
        </w:rPr>
      </w:pPr>
    </w:p>
    <w:p w:rsidR="00674E68" w:rsidRDefault="00674E68" w:rsidP="00674E68">
      <w:pPr>
        <w:widowControl/>
        <w:ind w:left="72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
          <w:sz w:val="36"/>
        </w:rPr>
        <w:t>Corporate Social Responsibility:</w:t>
      </w:r>
      <w:r>
        <w:rPr>
          <w:sz w:val="36"/>
        </w:rPr>
        <w:t xml:space="preserve"> The idea that corporations, and those who run them, should act ethically and in society’s best interests, not just their shareholders’ best interest.</w:t>
      </w:r>
    </w:p>
    <w:p w:rsidR="00674E68" w:rsidRDefault="00674E68" w:rsidP="00674E68">
      <w:pPr>
        <w:widowControl/>
        <w:jc w:val="both"/>
        <w:rPr>
          <w:sz w:val="36"/>
        </w:rPr>
      </w:pPr>
    </w:p>
    <w:p w:rsidR="00674E68" w:rsidRDefault="00674E68" w:rsidP="00674E68">
      <w:pPr>
        <w:widowControl/>
        <w:ind w:left="144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
          <w:bCs/>
          <w:sz w:val="36"/>
        </w:rPr>
        <w:t>Stakeholder Theory:</w:t>
      </w:r>
      <w:r>
        <w:rPr>
          <w:sz w:val="36"/>
        </w:rPr>
        <w:t xml:space="preserve"> A particular challenge facing businesses is ethically balancing the competing demands of multiple groups of </w:t>
      </w:r>
      <w:r>
        <w:rPr>
          <w:bCs/>
          <w:i/>
          <w:sz w:val="36"/>
        </w:rPr>
        <w:t>stakeholders</w:t>
      </w:r>
      <w:r>
        <w:rPr>
          <w:sz w:val="36"/>
        </w:rPr>
        <w:t xml:space="preserve"> – </w:t>
      </w:r>
      <w:r>
        <w:rPr>
          <w:i/>
          <w:sz w:val="36"/>
        </w:rPr>
        <w:t>e.g.</w:t>
      </w:r>
      <w:r>
        <w:rPr>
          <w:sz w:val="36"/>
        </w:rPr>
        <w:t>, shareholders, employees, retirees, suppliers, creditors, customers, the communities in which the business operates – whose lives business decisions affect.</w:t>
      </w:r>
    </w:p>
    <w:p w:rsidR="00674E68" w:rsidRDefault="00674E68" w:rsidP="00674E68">
      <w:pPr>
        <w:widowControl/>
        <w:ind w:left="1440" w:hanging="720"/>
        <w:jc w:val="both"/>
        <w:rPr>
          <w:sz w:val="36"/>
        </w:rPr>
      </w:pPr>
    </w:p>
    <w:p w:rsidR="00674E68" w:rsidRDefault="00674E68" w:rsidP="00674E68">
      <w:pPr>
        <w:widowControl/>
        <w:ind w:left="1440" w:hanging="720"/>
        <w:jc w:val="both"/>
        <w:rPr>
          <w:b/>
          <w:bCs/>
          <w:sz w:val="36"/>
        </w:rPr>
      </w:pPr>
      <w:r>
        <w:rPr>
          <w:rFonts w:ascii="WP TypographicSymbols" w:hAnsi="WP TypographicSymbols"/>
          <w:sz w:val="36"/>
        </w:rPr>
        <w:sym w:font="Wingdings" w:char="F06E"/>
      </w:r>
      <w:r>
        <w:rPr>
          <w:rFonts w:ascii="WP TypographicSymbols" w:hAnsi="WP TypographicSymbols"/>
          <w:sz w:val="36"/>
        </w:rPr>
        <w:tab/>
      </w:r>
      <w:r>
        <w:rPr>
          <w:b/>
          <w:bCs/>
          <w:sz w:val="36"/>
        </w:rPr>
        <w:t>Corporate Citizenship:</w:t>
      </w:r>
      <w:r>
        <w:rPr>
          <w:sz w:val="36"/>
        </w:rPr>
        <w:t xml:space="preserve"> Corporations should behave as “good citizens” by promoting worthwhile social goals and by working to solve important social problems.</w:t>
      </w:r>
    </w:p>
    <w:p w:rsidR="00674E68" w:rsidRDefault="00674E68" w:rsidP="00674E68">
      <w:pPr>
        <w:widowControl/>
        <w:jc w:val="both"/>
        <w:rPr>
          <w:sz w:val="36"/>
        </w:rPr>
      </w:pPr>
    </w:p>
    <w:p w:rsidR="00674E68" w:rsidRDefault="00674E68" w:rsidP="00674E68">
      <w:pPr>
        <w:widowControl/>
        <w:ind w:left="144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Cs/>
          <w:sz w:val="36"/>
        </w:rPr>
        <w:t>Socially-responsible corporate behavior is most likely to succeed when it is relevant and important to a company’s stakeholders and its business operations</w:t>
      </w:r>
      <w:r>
        <w:rPr>
          <w:sz w:val="36"/>
        </w:rPr>
        <w:t>.</w:t>
      </w:r>
    </w:p>
    <w:p w:rsidR="00674E68" w:rsidRDefault="00674E68" w:rsidP="00674E68">
      <w:pPr>
        <w:widowControl/>
        <w:ind w:left="720" w:hanging="720"/>
        <w:jc w:val="both"/>
        <w:rPr>
          <w:sz w:val="36"/>
        </w:rPr>
      </w:pPr>
    </w:p>
    <w:p w:rsidR="00674E68" w:rsidRDefault="00674E68" w:rsidP="00674E68">
      <w:pPr>
        <w:widowControl/>
        <w:ind w:left="144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Cs/>
          <w:sz w:val="36"/>
        </w:rPr>
        <w:t>Prospective employees</w:t>
      </w:r>
      <w:r>
        <w:rPr>
          <w:sz w:val="36"/>
        </w:rPr>
        <w:t xml:space="preserve"> – particularly younger ones – often seek jobs, and are more likely to stay in jobs, that allow them to participate in community improvement and other meaningful social activities.</w:t>
      </w:r>
    </w:p>
    <w:p w:rsidR="00674E68" w:rsidRDefault="00674E68" w:rsidP="00674E68">
      <w:pPr>
        <w:widowControl/>
        <w:jc w:val="both"/>
        <w:rPr>
          <w:sz w:val="36"/>
        </w:rPr>
      </w:pPr>
    </w:p>
    <w:p w:rsidR="00674E68" w:rsidRDefault="00674E68" w:rsidP="00674E68">
      <w:pPr>
        <w:widowControl/>
        <w:jc w:val="both"/>
        <w:rPr>
          <w:sz w:val="36"/>
        </w:rPr>
      </w:pPr>
    </w:p>
    <w:p w:rsidR="00674E68" w:rsidRDefault="00674E68" w:rsidP="00674E68">
      <w:pPr>
        <w:widowControl/>
        <w:jc w:val="both"/>
        <w:rPr>
          <w:sz w:val="36"/>
        </w:rPr>
      </w:pPr>
    </w:p>
    <w:p w:rsidR="00674E68" w:rsidRDefault="00674E68" w:rsidP="00674E68">
      <w:pPr>
        <w:widowControl/>
        <w:jc w:val="both"/>
        <w:rPr>
          <w:sz w:val="36"/>
        </w:rPr>
      </w:pPr>
    </w:p>
    <w:p w:rsidR="00674E68" w:rsidRPr="005A419D" w:rsidRDefault="00674E68" w:rsidP="00674E68">
      <w:pPr>
        <w:pStyle w:val="Title"/>
        <w:rPr>
          <w:bCs/>
          <w:szCs w:val="42"/>
        </w:rPr>
      </w:pPr>
      <w:r>
        <w:rPr>
          <w:bCs/>
          <w:szCs w:val="42"/>
        </w:rPr>
        <w:t>MAKING ETHICAL DECISIONS</w:t>
      </w:r>
    </w:p>
    <w:p w:rsidR="00674E68" w:rsidRDefault="00674E68" w:rsidP="00674E68">
      <w:pPr>
        <w:widowControl/>
        <w:jc w:val="both"/>
        <w:rPr>
          <w:sz w:val="42"/>
        </w:rPr>
      </w:pPr>
    </w:p>
    <w:p w:rsidR="00674E68" w:rsidRDefault="00674E68" w:rsidP="00674E68">
      <w:pPr>
        <w:widowControl/>
        <w:ind w:left="720" w:hanging="720"/>
        <w:jc w:val="both"/>
        <w:rPr>
          <w:sz w:val="36"/>
        </w:rPr>
      </w:pPr>
      <w:r>
        <w:rPr>
          <w:rFonts w:ascii="WP TypographicSymbols" w:hAnsi="WP TypographicSymbols"/>
          <w:sz w:val="36"/>
        </w:rPr>
        <w:sym w:font="Wingdings" w:char="F06E"/>
      </w:r>
      <w:r>
        <w:rPr>
          <w:rFonts w:ascii="WP TypographicSymbols" w:hAnsi="WP TypographicSymbols"/>
          <w:sz w:val="36"/>
        </w:rPr>
        <w:tab/>
      </w:r>
      <w:r>
        <w:rPr>
          <w:sz w:val="36"/>
        </w:rPr>
        <w:t>Leonard H. Bucklin of Corporate-Ethics.US™ has developed a five-step process for investigating and resolving business ethics problems.  In principle, he prescribes the following:</w:t>
      </w:r>
    </w:p>
    <w:p w:rsidR="00674E68" w:rsidRDefault="00674E68" w:rsidP="00674E68">
      <w:pPr>
        <w:widowControl/>
        <w:ind w:left="720" w:hanging="720"/>
        <w:jc w:val="both"/>
        <w:rPr>
          <w:sz w:val="36"/>
        </w:rPr>
      </w:pPr>
    </w:p>
    <w:p w:rsidR="00674E68" w:rsidRDefault="00674E68" w:rsidP="00674E68">
      <w:pPr>
        <w:widowControl/>
        <w:ind w:left="720" w:hanging="720"/>
        <w:jc w:val="both"/>
        <w:rPr>
          <w:sz w:val="36"/>
        </w:rPr>
      </w:pPr>
      <w:r>
        <w:rPr>
          <w:sz w:val="36"/>
        </w:rPr>
        <w:t>(1)</w:t>
      </w:r>
      <w:r>
        <w:rPr>
          <w:sz w:val="36"/>
        </w:rPr>
        <w:tab/>
      </w:r>
      <w:r>
        <w:rPr>
          <w:b/>
          <w:bCs/>
          <w:sz w:val="36"/>
        </w:rPr>
        <w:t>Inquire:</w:t>
      </w:r>
      <w:r>
        <w:rPr>
          <w:sz w:val="36"/>
        </w:rPr>
        <w:t xml:space="preserve"> Gather the facts you need to understand the ethical problem facing you or your client and draw up a list of ethical principles relevant to the problem;</w:t>
      </w:r>
    </w:p>
    <w:p w:rsidR="00674E68" w:rsidRDefault="00674E68" w:rsidP="00674E68">
      <w:pPr>
        <w:widowControl/>
        <w:jc w:val="both"/>
        <w:rPr>
          <w:sz w:val="36"/>
        </w:rPr>
      </w:pPr>
    </w:p>
    <w:p w:rsidR="00674E68" w:rsidRDefault="00674E68" w:rsidP="00674E68">
      <w:pPr>
        <w:widowControl/>
        <w:ind w:left="1440" w:hanging="720"/>
        <w:jc w:val="both"/>
        <w:rPr>
          <w:sz w:val="36"/>
        </w:rPr>
      </w:pPr>
      <w:r>
        <w:rPr>
          <w:rFonts w:ascii="WP TypographicSymbols" w:hAnsi="WP TypographicSymbols"/>
          <w:sz w:val="36"/>
        </w:rPr>
        <w:sym w:font="Wingdings" w:char="F06E"/>
      </w:r>
      <w:r>
        <w:rPr>
          <w:rFonts w:ascii="WP TypographicSymbols" w:hAnsi="WP TypographicSymbols"/>
          <w:sz w:val="36"/>
        </w:rPr>
        <w:tab/>
      </w:r>
      <w:r>
        <w:rPr>
          <w:sz w:val="36"/>
        </w:rPr>
        <w:t>Because internal information may be inadequate to appreciate the scope and magnitude of the ethical problems, the inquiry should seek information from external sources, such as customers and media.</w:t>
      </w:r>
    </w:p>
    <w:p w:rsidR="00674E68" w:rsidRDefault="00674E68" w:rsidP="00674E68">
      <w:pPr>
        <w:widowControl/>
        <w:jc w:val="both"/>
        <w:rPr>
          <w:sz w:val="36"/>
        </w:rPr>
      </w:pPr>
    </w:p>
    <w:p w:rsidR="00674E68" w:rsidRDefault="00674E68" w:rsidP="00674E68">
      <w:pPr>
        <w:widowControl/>
        <w:ind w:left="720" w:hanging="720"/>
        <w:jc w:val="both"/>
        <w:rPr>
          <w:sz w:val="36"/>
        </w:rPr>
      </w:pPr>
      <w:r>
        <w:rPr>
          <w:sz w:val="36"/>
        </w:rPr>
        <w:t>(2)</w:t>
      </w:r>
      <w:r>
        <w:rPr>
          <w:sz w:val="36"/>
        </w:rPr>
        <w:tab/>
      </w:r>
      <w:r w:rsidRPr="00BE4445">
        <w:rPr>
          <w:b/>
          <w:bCs/>
          <w:sz w:val="36"/>
        </w:rPr>
        <w:t>Discuss</w:t>
      </w:r>
      <w:r>
        <w:rPr>
          <w:sz w:val="36"/>
        </w:rPr>
        <w:t xml:space="preserve"> the options for addressing the problem and the ethical principles each option advances (and might impair);</w:t>
      </w:r>
    </w:p>
    <w:p w:rsidR="00674E68" w:rsidRDefault="00674E68" w:rsidP="00674E68">
      <w:pPr>
        <w:widowControl/>
        <w:ind w:left="720" w:hanging="720"/>
        <w:jc w:val="both"/>
        <w:rPr>
          <w:sz w:val="36"/>
        </w:rPr>
      </w:pPr>
    </w:p>
    <w:p w:rsidR="00674E68" w:rsidRDefault="00674E68" w:rsidP="00674E68">
      <w:pPr>
        <w:widowControl/>
        <w:ind w:left="720" w:hanging="720"/>
        <w:jc w:val="both"/>
        <w:rPr>
          <w:sz w:val="36"/>
        </w:rPr>
      </w:pPr>
      <w:r>
        <w:rPr>
          <w:sz w:val="36"/>
        </w:rPr>
        <w:t>(3)</w:t>
      </w:r>
      <w:r>
        <w:rPr>
          <w:sz w:val="36"/>
        </w:rPr>
        <w:tab/>
      </w:r>
      <w:r>
        <w:rPr>
          <w:b/>
          <w:bCs/>
          <w:sz w:val="36"/>
        </w:rPr>
        <w:t>Decide</w:t>
      </w:r>
      <w:r>
        <w:rPr>
          <w:sz w:val="36"/>
        </w:rPr>
        <w:t xml:space="preserve"> which options to pursue and which to forego, striving for consensus (or as close to it as is practical);</w:t>
      </w:r>
    </w:p>
    <w:p w:rsidR="00674E68" w:rsidRDefault="00674E68" w:rsidP="00674E68">
      <w:pPr>
        <w:widowControl/>
        <w:ind w:left="720" w:hanging="720"/>
        <w:jc w:val="both"/>
        <w:rPr>
          <w:sz w:val="36"/>
        </w:rPr>
      </w:pPr>
    </w:p>
    <w:p w:rsidR="00674E68" w:rsidRDefault="00674E68" w:rsidP="00674E68">
      <w:pPr>
        <w:widowControl/>
        <w:ind w:left="720" w:hanging="720"/>
        <w:jc w:val="both"/>
        <w:rPr>
          <w:sz w:val="36"/>
        </w:rPr>
      </w:pPr>
      <w:r>
        <w:rPr>
          <w:sz w:val="36"/>
        </w:rPr>
        <w:t>(4)</w:t>
      </w:r>
      <w:r>
        <w:rPr>
          <w:sz w:val="36"/>
        </w:rPr>
        <w:tab/>
      </w:r>
      <w:r>
        <w:rPr>
          <w:b/>
          <w:bCs/>
          <w:sz w:val="36"/>
        </w:rPr>
        <w:t>Justify</w:t>
      </w:r>
      <w:r>
        <w:rPr>
          <w:sz w:val="36"/>
        </w:rPr>
        <w:t xml:space="preserve"> the actions taken, and those foregone, in order to withstand moral scrutiny and garner stakeholder support (or, at least, not provoke stakeholder opposition); and</w:t>
      </w:r>
    </w:p>
    <w:p w:rsidR="00674E68" w:rsidRDefault="00674E68" w:rsidP="00674E68">
      <w:pPr>
        <w:widowControl/>
        <w:ind w:left="720" w:hanging="720"/>
        <w:jc w:val="both"/>
        <w:rPr>
          <w:sz w:val="36"/>
        </w:rPr>
      </w:pPr>
    </w:p>
    <w:p w:rsidR="00674E68" w:rsidRDefault="00674E68" w:rsidP="00674E68">
      <w:pPr>
        <w:widowControl/>
        <w:ind w:left="720" w:hanging="720"/>
        <w:jc w:val="both"/>
        <w:rPr>
          <w:sz w:val="36"/>
        </w:rPr>
      </w:pPr>
      <w:r>
        <w:rPr>
          <w:sz w:val="36"/>
        </w:rPr>
        <w:t>(5)</w:t>
      </w:r>
      <w:r>
        <w:rPr>
          <w:sz w:val="36"/>
        </w:rPr>
        <w:tab/>
      </w:r>
      <w:r>
        <w:rPr>
          <w:b/>
          <w:bCs/>
          <w:sz w:val="36"/>
        </w:rPr>
        <w:t>Evaluate</w:t>
      </w:r>
      <w:r>
        <w:rPr>
          <w:sz w:val="36"/>
        </w:rPr>
        <w:t xml:space="preserve"> whether the proposed solutions, and the process by which they were chosen, satisfy business, community, and individual values and can withstand moral scrutiny.</w:t>
      </w:r>
    </w:p>
    <w:p w:rsidR="00E10953" w:rsidRDefault="00E10953" w:rsidP="00674E68">
      <w:pPr>
        <w:widowControl/>
        <w:jc w:val="both"/>
        <w:rPr>
          <w:sz w:val="36"/>
        </w:rPr>
      </w:pPr>
    </w:p>
    <w:p w:rsidR="00E10953" w:rsidRDefault="00E10953" w:rsidP="00E10953">
      <w:pPr>
        <w:pStyle w:val="Title"/>
      </w:pPr>
      <w:r>
        <w:t>SETTING THE ETHICAL TONE</w:t>
      </w:r>
    </w:p>
    <w:p w:rsidR="00E10953" w:rsidRDefault="00E10953" w:rsidP="00E10953">
      <w:pPr>
        <w:widowControl/>
        <w:jc w:val="both"/>
        <w:rPr>
          <w:sz w:val="42"/>
        </w:rPr>
      </w:pPr>
    </w:p>
    <w:p w:rsidR="00E10953" w:rsidRDefault="00E10953" w:rsidP="00E10953">
      <w:pPr>
        <w:widowControl/>
        <w:ind w:left="72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
          <w:sz w:val="36"/>
        </w:rPr>
        <w:t xml:space="preserve">Management Attitudes: </w:t>
      </w:r>
      <w:r>
        <w:rPr>
          <w:sz w:val="36"/>
        </w:rPr>
        <w:t>Managers who do not commit to creating and maintaining an ethical workplace rarely have one.</w:t>
      </w:r>
    </w:p>
    <w:p w:rsidR="00E10953" w:rsidRDefault="00E10953" w:rsidP="00E10953">
      <w:pPr>
        <w:widowControl/>
        <w:ind w:left="720" w:hanging="720"/>
        <w:jc w:val="both"/>
        <w:rPr>
          <w:sz w:val="36"/>
        </w:rPr>
      </w:pPr>
    </w:p>
    <w:p w:rsidR="00E10953" w:rsidRDefault="00E10953" w:rsidP="00E10953">
      <w:pPr>
        <w:widowControl/>
        <w:ind w:left="1440" w:hanging="720"/>
        <w:jc w:val="both"/>
        <w:rPr>
          <w:sz w:val="36"/>
        </w:rPr>
      </w:pPr>
      <w:r>
        <w:rPr>
          <w:rFonts w:ascii="WP TypographicSymbols" w:hAnsi="WP TypographicSymbols"/>
          <w:sz w:val="36"/>
        </w:rPr>
        <w:sym w:font="Wingdings" w:char="F06E"/>
      </w:r>
      <w:r>
        <w:rPr>
          <w:rFonts w:ascii="WP TypographicSymbols" w:hAnsi="WP TypographicSymbols"/>
          <w:sz w:val="36"/>
        </w:rPr>
        <w:tab/>
      </w:r>
      <w:r>
        <w:rPr>
          <w:sz w:val="36"/>
        </w:rPr>
        <w:t>Employees tend to follow what they perceive to be management’s lead, so managers must model ethical behavior for their employees.</w:t>
      </w:r>
    </w:p>
    <w:p w:rsidR="00E10953" w:rsidRDefault="00E10953" w:rsidP="00E10953">
      <w:pPr>
        <w:widowControl/>
        <w:jc w:val="both"/>
        <w:rPr>
          <w:sz w:val="36"/>
        </w:rPr>
      </w:pPr>
    </w:p>
    <w:p w:rsidR="00E10953" w:rsidRDefault="00E10953" w:rsidP="00E10953">
      <w:pPr>
        <w:widowControl/>
        <w:ind w:left="1440" w:hanging="720"/>
        <w:jc w:val="both"/>
        <w:rPr>
          <w:sz w:val="36"/>
        </w:rPr>
      </w:pPr>
      <w:r>
        <w:rPr>
          <w:rFonts w:ascii="WP TypographicSymbols" w:hAnsi="WP TypographicSymbols"/>
          <w:sz w:val="36"/>
        </w:rPr>
        <w:sym w:font="Wingdings" w:char="F06E"/>
      </w:r>
      <w:r>
        <w:rPr>
          <w:rFonts w:ascii="WP TypographicSymbols" w:hAnsi="WP TypographicSymbols"/>
          <w:sz w:val="36"/>
        </w:rPr>
        <w:tab/>
      </w:r>
      <w:r>
        <w:rPr>
          <w:sz w:val="36"/>
        </w:rPr>
        <w:t>Managers should set realistic goals for their employees to reduce the incentive to “cheat” in order to achieve management’s goals.</w:t>
      </w:r>
    </w:p>
    <w:p w:rsidR="00E10953" w:rsidRDefault="00E10953" w:rsidP="00E10953">
      <w:pPr>
        <w:widowControl/>
        <w:jc w:val="both"/>
        <w:rPr>
          <w:sz w:val="36"/>
        </w:rPr>
      </w:pPr>
    </w:p>
    <w:p w:rsidR="00E10953" w:rsidRDefault="00E10953" w:rsidP="00E10953">
      <w:pPr>
        <w:widowControl/>
        <w:ind w:left="1440" w:hanging="720"/>
        <w:jc w:val="both"/>
        <w:rPr>
          <w:sz w:val="36"/>
        </w:rPr>
      </w:pPr>
      <w:r>
        <w:rPr>
          <w:rFonts w:ascii="WP TypographicSymbols" w:hAnsi="WP TypographicSymbols"/>
          <w:sz w:val="36"/>
        </w:rPr>
        <w:sym w:font="Wingdings" w:char="F06E"/>
      </w:r>
      <w:r>
        <w:rPr>
          <w:rFonts w:ascii="WP TypographicSymbols" w:hAnsi="WP TypographicSymbols"/>
          <w:sz w:val="36"/>
        </w:rPr>
        <w:tab/>
      </w:r>
      <w:r>
        <w:rPr>
          <w:sz w:val="36"/>
        </w:rPr>
        <w:t>Managers who “look the other way” because an unethical employee is successful risk other employees believing that acting unethically is the key to success.</w:t>
      </w:r>
    </w:p>
    <w:p w:rsidR="00E10953" w:rsidRDefault="00E10953" w:rsidP="00E10953">
      <w:pPr>
        <w:widowControl/>
        <w:jc w:val="both"/>
        <w:rPr>
          <w:sz w:val="36"/>
        </w:rPr>
      </w:pPr>
    </w:p>
    <w:p w:rsidR="00E10953" w:rsidRDefault="00E10953" w:rsidP="00E10953">
      <w:pPr>
        <w:widowControl/>
        <w:tabs>
          <w:tab w:val="left" w:pos="-1440"/>
        </w:tabs>
        <w:ind w:left="720" w:hanging="720"/>
        <w:jc w:val="both"/>
        <w:rPr>
          <w:sz w:val="36"/>
        </w:rPr>
      </w:pPr>
      <w:r>
        <w:rPr>
          <w:rFonts w:ascii="WP TypographicSymbols" w:hAnsi="WP TypographicSymbols"/>
          <w:sz w:val="36"/>
        </w:rPr>
        <w:sym w:font="Wingdings" w:char="F06E"/>
      </w:r>
      <w:r>
        <w:rPr>
          <w:rFonts w:ascii="WP TypographicSymbols" w:hAnsi="WP TypographicSymbols"/>
          <w:sz w:val="36"/>
        </w:rPr>
        <w:tab/>
      </w:r>
      <w:r>
        <w:rPr>
          <w:b/>
          <w:sz w:val="36"/>
        </w:rPr>
        <w:t>Sarbanes-Oxley Requirements:</w:t>
      </w:r>
      <w:r>
        <w:rPr>
          <w:sz w:val="36"/>
        </w:rPr>
        <w:t xml:space="preserve"> The Sarbanes-Oxley Act of 2002 requires publicly-traded corporations to set up programs to enable employees to confidentially report certain types of suspected illegal or unethical behavior.  Some companies encourage employees to report illegal or unethical behavior that is outside the scope of Sarbanes-Oxley.</w:t>
      </w:r>
    </w:p>
    <w:p w:rsidR="00E10953" w:rsidRDefault="00E10953" w:rsidP="00674E68">
      <w:pPr>
        <w:widowControl/>
        <w:jc w:val="both"/>
        <w:rPr>
          <w:sz w:val="36"/>
        </w:rPr>
      </w:pPr>
    </w:p>
    <w:p w:rsidR="00E10953" w:rsidRDefault="00E10953" w:rsidP="00674E68">
      <w:pPr>
        <w:widowControl/>
        <w:jc w:val="both"/>
        <w:rPr>
          <w:sz w:val="36"/>
        </w:rPr>
      </w:pPr>
    </w:p>
    <w:p w:rsidR="00E10953" w:rsidRDefault="00E10953" w:rsidP="00674E68">
      <w:pPr>
        <w:widowControl/>
        <w:jc w:val="both"/>
        <w:rPr>
          <w:sz w:val="36"/>
        </w:rPr>
      </w:pPr>
    </w:p>
    <w:p w:rsidR="00E10953" w:rsidRDefault="00E10953" w:rsidP="00674E68">
      <w:pPr>
        <w:widowControl/>
        <w:jc w:val="both"/>
        <w:rPr>
          <w:sz w:val="36"/>
        </w:rPr>
      </w:pPr>
    </w:p>
    <w:p w:rsidR="00E10953" w:rsidRDefault="00E10953" w:rsidP="00674E68">
      <w:pPr>
        <w:widowControl/>
        <w:jc w:val="both"/>
        <w:rPr>
          <w:sz w:val="36"/>
        </w:rPr>
      </w:pPr>
    </w:p>
    <w:p w:rsidR="00E10953" w:rsidRDefault="00E10953" w:rsidP="00E10953">
      <w:pPr>
        <w:pStyle w:val="Heading1"/>
        <w:keepNext w:val="0"/>
      </w:pPr>
      <w:r>
        <w:t>BUSINESS ETHICS IN THE GLOBAL MARKET</w:t>
      </w:r>
    </w:p>
    <w:p w:rsidR="00E10953" w:rsidRDefault="00E10953" w:rsidP="00E10953">
      <w:pPr>
        <w:widowControl/>
        <w:jc w:val="both"/>
        <w:rPr>
          <w:sz w:val="42"/>
        </w:rPr>
      </w:pPr>
    </w:p>
    <w:p w:rsidR="00E10953" w:rsidRDefault="00E10953" w:rsidP="00E10953">
      <w:pPr>
        <w:widowControl/>
        <w:ind w:left="720" w:hanging="720"/>
        <w:jc w:val="both"/>
        <w:rPr>
          <w:sz w:val="36"/>
        </w:rPr>
      </w:pPr>
      <w:r>
        <w:rPr>
          <w:rFonts w:ascii="WP TypographicSymbols" w:hAnsi="WP TypographicSymbols"/>
          <w:sz w:val="36"/>
        </w:rPr>
        <w:sym w:font="Wingdings" w:char="F06E"/>
      </w:r>
      <w:r>
        <w:rPr>
          <w:rFonts w:ascii="WP TypographicSymbols" w:hAnsi="WP TypographicSymbols"/>
          <w:sz w:val="36"/>
        </w:rPr>
        <w:tab/>
      </w:r>
      <w:r>
        <w:rPr>
          <w:sz w:val="36"/>
        </w:rPr>
        <w:t xml:space="preserve">In response to numerous scandals involving U.S. companies paying bribes to foreign government officials in order to gain strategic concessions, Congress passed the </w:t>
      </w:r>
      <w:r>
        <w:rPr>
          <w:b/>
          <w:sz w:val="36"/>
        </w:rPr>
        <w:t>Foreign Corrupt Practices Act (FCPA)</w:t>
      </w:r>
      <w:r>
        <w:rPr>
          <w:sz w:val="36"/>
        </w:rPr>
        <w:t xml:space="preserve"> in 1977, which:</w:t>
      </w:r>
    </w:p>
    <w:p w:rsidR="00E10953" w:rsidRDefault="00E10953" w:rsidP="00E10953">
      <w:pPr>
        <w:widowControl/>
        <w:ind w:left="720" w:hanging="720"/>
        <w:jc w:val="both"/>
        <w:rPr>
          <w:sz w:val="36"/>
        </w:rPr>
      </w:pPr>
    </w:p>
    <w:p w:rsidR="00E10953" w:rsidRDefault="00E10953" w:rsidP="00E10953">
      <w:pPr>
        <w:widowControl/>
        <w:ind w:left="1440" w:hanging="720"/>
        <w:jc w:val="both"/>
        <w:rPr>
          <w:sz w:val="36"/>
        </w:rPr>
      </w:pPr>
      <w:r>
        <w:rPr>
          <w:sz w:val="36"/>
        </w:rPr>
        <w:t>(1)</w:t>
      </w:r>
      <w:r>
        <w:rPr>
          <w:sz w:val="36"/>
        </w:rPr>
        <w:tab/>
      </w:r>
      <w:r>
        <w:rPr>
          <w:b/>
          <w:sz w:val="36"/>
        </w:rPr>
        <w:t>prohibits</w:t>
      </w:r>
      <w:r>
        <w:rPr>
          <w:sz w:val="36"/>
        </w:rPr>
        <w:t xml:space="preserve"> any U.S. company, director, officer, shareholder, employee, or agent from </w:t>
      </w:r>
      <w:r>
        <w:rPr>
          <w:b/>
          <w:sz w:val="36"/>
        </w:rPr>
        <w:t>bribing</w:t>
      </w:r>
      <w:r>
        <w:rPr>
          <w:sz w:val="36"/>
        </w:rPr>
        <w:t xml:space="preserve"> any foreign government official if the purpose of the payment is to get the official to act in her official capacity </w:t>
      </w:r>
      <w:r>
        <w:rPr>
          <w:b/>
          <w:sz w:val="36"/>
        </w:rPr>
        <w:t>to provide business opportunities</w:t>
      </w:r>
      <w:r>
        <w:rPr>
          <w:sz w:val="36"/>
        </w:rPr>
        <w:t xml:space="preserve"> to the party offering the bribe;</w:t>
      </w:r>
    </w:p>
    <w:p w:rsidR="00E10953" w:rsidRDefault="00E10953" w:rsidP="00E10953">
      <w:pPr>
        <w:widowControl/>
        <w:jc w:val="both"/>
        <w:rPr>
          <w:sz w:val="36"/>
        </w:rPr>
      </w:pPr>
    </w:p>
    <w:p w:rsidR="00E10953" w:rsidRDefault="00E10953" w:rsidP="00E10953">
      <w:pPr>
        <w:widowControl/>
        <w:ind w:left="2160" w:hanging="720"/>
        <w:jc w:val="both"/>
        <w:rPr>
          <w:sz w:val="36"/>
        </w:rPr>
      </w:pPr>
      <w:r>
        <w:rPr>
          <w:rFonts w:ascii="WP TypographicSymbols" w:hAnsi="WP TypographicSymbols"/>
          <w:sz w:val="36"/>
        </w:rPr>
        <w:sym w:font="Wingdings" w:char="F06E"/>
      </w:r>
      <w:r>
        <w:rPr>
          <w:rFonts w:ascii="WP TypographicSymbols" w:hAnsi="WP TypographicSymbols"/>
          <w:sz w:val="36"/>
        </w:rPr>
        <w:tab/>
      </w:r>
      <w:r>
        <w:rPr>
          <w:sz w:val="36"/>
        </w:rPr>
        <w:t>The FCPA does not prohibit bribery of minor officials whose acts are purely ministerial, as long as such payments are legal in the foreign country.</w:t>
      </w:r>
    </w:p>
    <w:p w:rsidR="00E10953" w:rsidRDefault="00E10953" w:rsidP="00E10953">
      <w:pPr>
        <w:widowControl/>
        <w:jc w:val="both"/>
        <w:rPr>
          <w:sz w:val="36"/>
        </w:rPr>
      </w:pPr>
    </w:p>
    <w:p w:rsidR="00E10953" w:rsidRDefault="00E10953" w:rsidP="00E10953">
      <w:pPr>
        <w:widowControl/>
        <w:ind w:left="1440" w:hanging="720"/>
        <w:jc w:val="both"/>
        <w:rPr>
          <w:sz w:val="36"/>
        </w:rPr>
      </w:pPr>
      <w:r>
        <w:rPr>
          <w:sz w:val="36"/>
        </w:rPr>
        <w:t>(2)</w:t>
      </w:r>
      <w:r>
        <w:rPr>
          <w:sz w:val="36"/>
        </w:rPr>
        <w:tab/>
        <w:t xml:space="preserve">requires U.S. companies to keep </w:t>
      </w:r>
      <w:r>
        <w:rPr>
          <w:b/>
          <w:sz w:val="36"/>
        </w:rPr>
        <w:t>detailed accounting records</w:t>
      </w:r>
      <w:r>
        <w:rPr>
          <w:sz w:val="36"/>
        </w:rPr>
        <w:t xml:space="preserve"> that “accurately and fairly” reflect all foreign activities;</w:t>
      </w:r>
    </w:p>
    <w:p w:rsidR="00E10953" w:rsidRDefault="00E10953" w:rsidP="00E10953">
      <w:pPr>
        <w:widowControl/>
        <w:jc w:val="both"/>
        <w:rPr>
          <w:sz w:val="36"/>
        </w:rPr>
      </w:pPr>
    </w:p>
    <w:p w:rsidR="00E10953" w:rsidRDefault="00E10953" w:rsidP="00E10953">
      <w:pPr>
        <w:widowControl/>
        <w:ind w:left="1440" w:hanging="720"/>
        <w:jc w:val="both"/>
        <w:rPr>
          <w:sz w:val="36"/>
        </w:rPr>
      </w:pPr>
      <w:r>
        <w:rPr>
          <w:sz w:val="36"/>
        </w:rPr>
        <w:t>(3)</w:t>
      </w:r>
      <w:r>
        <w:rPr>
          <w:sz w:val="36"/>
        </w:rPr>
        <w:tab/>
        <w:t xml:space="preserve">prohibits anyone from making </w:t>
      </w:r>
      <w:r>
        <w:rPr>
          <w:b/>
          <w:sz w:val="36"/>
        </w:rPr>
        <w:t>false statements or false entries</w:t>
      </w:r>
      <w:r>
        <w:rPr>
          <w:sz w:val="36"/>
        </w:rPr>
        <w:t xml:space="preserve"> in said records; and</w:t>
      </w:r>
    </w:p>
    <w:p w:rsidR="00E10953" w:rsidRDefault="00E10953" w:rsidP="00E10953">
      <w:pPr>
        <w:widowControl/>
        <w:jc w:val="both"/>
        <w:rPr>
          <w:sz w:val="36"/>
        </w:rPr>
      </w:pPr>
    </w:p>
    <w:p w:rsidR="008F4C7B" w:rsidRPr="00E10953" w:rsidRDefault="00E10953" w:rsidP="00E10953">
      <w:pPr>
        <w:widowControl/>
        <w:ind w:left="1440" w:hanging="720"/>
        <w:jc w:val="both"/>
        <w:rPr>
          <w:sz w:val="36"/>
        </w:rPr>
      </w:pPr>
      <w:r>
        <w:rPr>
          <w:sz w:val="36"/>
        </w:rPr>
        <w:t>(4)</w:t>
      </w:r>
      <w:r>
        <w:rPr>
          <w:sz w:val="36"/>
        </w:rPr>
        <w:tab/>
        <w:t xml:space="preserve">provides </w:t>
      </w:r>
      <w:r>
        <w:rPr>
          <w:b/>
          <w:sz w:val="36"/>
        </w:rPr>
        <w:t>sanctions</w:t>
      </w:r>
      <w:r>
        <w:rPr>
          <w:sz w:val="36"/>
        </w:rPr>
        <w:t xml:space="preserve"> against both companies and individual agents who violate the FCPA.</w:t>
      </w:r>
    </w:p>
    <w:sectPr w:rsidR="008F4C7B" w:rsidRPr="00E10953">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549" w:rsidRDefault="00287549">
      <w:r>
        <w:separator/>
      </w:r>
    </w:p>
  </w:endnote>
  <w:endnote w:type="continuationSeparator" w:id="0">
    <w:p w:rsidR="00287549" w:rsidRDefault="0028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7B" w:rsidRDefault="008F4C7B">
    <w:pPr>
      <w:pStyle w:val="Header"/>
      <w:tabs>
        <w:tab w:val="clear" w:pos="4320"/>
        <w:tab w:val="clear" w:pos="8640"/>
      </w:tabs>
      <w:spacing w:line="240" w:lineRule="exact"/>
    </w:pPr>
  </w:p>
  <w:p w:rsidR="008F4C7B" w:rsidRDefault="008F4C7B">
    <w:pPr>
      <w:jc w:val="both"/>
      <w:rPr>
        <w:sz w:val="20"/>
      </w:rPr>
    </w:pPr>
    <w:r>
      <w:rPr>
        <w:sz w:val="20"/>
      </w:rPr>
      <w:t xml:space="preserve">Ch. 5: Ethics and Business Decision Making - No. </w:t>
    </w:r>
    <w:r>
      <w:rPr>
        <w:sz w:val="20"/>
      </w:rPr>
      <w:fldChar w:fldCharType="begin"/>
    </w:r>
    <w:r>
      <w:rPr>
        <w:sz w:val="20"/>
      </w:rPr>
      <w:instrText xml:space="preserve">PAGE </w:instrText>
    </w:r>
    <w:r>
      <w:rPr>
        <w:sz w:val="20"/>
      </w:rPr>
      <w:fldChar w:fldCharType="separate"/>
    </w:r>
    <w:r w:rsidR="00702259">
      <w:rPr>
        <w:noProof/>
        <w:sz w:val="20"/>
      </w:rPr>
      <w:t>1</w:t>
    </w:r>
    <w:r>
      <w:rPr>
        <w:sz w:val="20"/>
      </w:rPr>
      <w:fldChar w:fldCharType="end"/>
    </w:r>
  </w:p>
  <w:p w:rsidR="008F4C7B" w:rsidRDefault="008F4C7B">
    <w:pPr>
      <w:jc w:val="both"/>
      <w:rPr>
        <w:sz w:val="20"/>
      </w:rPr>
    </w:pPr>
    <w:r>
      <w:rPr>
        <w:sz w:val="20"/>
      </w:rPr>
      <w:t>Clarkson et al.’s Business Law (1</w:t>
    </w:r>
    <w:r w:rsidR="00BD250E">
      <w:rPr>
        <w:sz w:val="20"/>
      </w:rPr>
      <w:t>3</w:t>
    </w:r>
    <w:r>
      <w:rPr>
        <w:sz w:val="20"/>
      </w:rPr>
      <w:t>th 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549" w:rsidRDefault="00287549">
      <w:r>
        <w:separator/>
      </w:r>
    </w:p>
  </w:footnote>
  <w:footnote w:type="continuationSeparator" w:id="0">
    <w:p w:rsidR="00287549" w:rsidRDefault="00287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9D"/>
    <w:rsid w:val="0017312D"/>
    <w:rsid w:val="00287549"/>
    <w:rsid w:val="0031456B"/>
    <w:rsid w:val="00372285"/>
    <w:rsid w:val="00376EB5"/>
    <w:rsid w:val="003E41B9"/>
    <w:rsid w:val="005A419D"/>
    <w:rsid w:val="00674E68"/>
    <w:rsid w:val="00702259"/>
    <w:rsid w:val="007E3A17"/>
    <w:rsid w:val="008F4C7B"/>
    <w:rsid w:val="009F1F60"/>
    <w:rsid w:val="00A22579"/>
    <w:rsid w:val="00B240B4"/>
    <w:rsid w:val="00B3001F"/>
    <w:rsid w:val="00BD250E"/>
    <w:rsid w:val="00BE4445"/>
    <w:rsid w:val="00D32991"/>
    <w:rsid w:val="00E10953"/>
    <w:rsid w:val="00F6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7ED555E-CE72-431D-8EC0-D51B53AB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center"/>
      <w:outlineLvl w:val="0"/>
    </w:pPr>
    <w:rPr>
      <w:b/>
      <w:sz w:val="4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jc w:val="center"/>
    </w:pPr>
    <w:rPr>
      <w:b/>
      <w:sz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BUSINESS ETHICS: AN INTRODUCTION</vt:lpstr>
    </vt:vector>
  </TitlesOfParts>
  <Company>Cengage Learning</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 INTRODUCTION</dc:title>
  <dc:subject/>
  <dc:creator>CL User</dc:creator>
  <cp:keywords/>
  <cp:lastModifiedBy>Lori Bishop</cp:lastModifiedBy>
  <cp:revision>2</cp:revision>
  <cp:lastPrinted>2005-03-02T18:47:00Z</cp:lastPrinted>
  <dcterms:created xsi:type="dcterms:W3CDTF">2014-08-31T19:07:00Z</dcterms:created>
  <dcterms:modified xsi:type="dcterms:W3CDTF">2014-08-31T19:07:00Z</dcterms:modified>
</cp:coreProperties>
</file>