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80" w:rsidRPr="00A4465E" w:rsidRDefault="00BC0F1D" w:rsidP="0026215F">
      <w:pPr>
        <w:jc w:val="center"/>
        <w:rPr>
          <w:b/>
          <w:sz w:val="36"/>
          <w:szCs w:val="36"/>
        </w:rPr>
      </w:pPr>
      <w:r w:rsidRPr="00A4465E">
        <w:rPr>
          <w:b/>
          <w:sz w:val="36"/>
          <w:szCs w:val="36"/>
        </w:rPr>
        <w:t>Literature Review</w:t>
      </w:r>
    </w:p>
    <w:p w:rsidR="00F5113E" w:rsidRPr="000119DF" w:rsidRDefault="00F5113E">
      <w:pPr>
        <w:rPr>
          <w:rFonts w:ascii="Times New Roman" w:hAnsi="Times New Roman" w:cs="Times New Roman"/>
          <w:sz w:val="24"/>
          <w:szCs w:val="24"/>
        </w:rPr>
      </w:pPr>
      <w:r w:rsidRPr="000119DF">
        <w:rPr>
          <w:rFonts w:ascii="Times New Roman" w:hAnsi="Times New Roman" w:cs="Times New Roman"/>
          <w:sz w:val="24"/>
          <w:szCs w:val="24"/>
        </w:rPr>
        <w:t>Due Date</w:t>
      </w:r>
      <w:r w:rsidR="00B85323" w:rsidRPr="000119DF">
        <w:rPr>
          <w:rFonts w:ascii="Times New Roman" w:hAnsi="Times New Roman" w:cs="Times New Roman"/>
          <w:sz w:val="24"/>
          <w:szCs w:val="24"/>
        </w:rPr>
        <w:t>: _</w:t>
      </w:r>
      <w:r w:rsidRPr="000119DF">
        <w:rPr>
          <w:rFonts w:ascii="Times New Roman" w:hAnsi="Times New Roman" w:cs="Times New Roman"/>
          <w:sz w:val="24"/>
          <w:szCs w:val="24"/>
        </w:rPr>
        <w:t>______________________</w:t>
      </w:r>
    </w:p>
    <w:p w:rsidR="00BC0F1D" w:rsidRPr="000119DF" w:rsidRDefault="00BC0F1D">
      <w:pPr>
        <w:rPr>
          <w:rFonts w:ascii="Times New Roman" w:hAnsi="Times New Roman" w:cs="Times New Roman"/>
          <w:sz w:val="24"/>
          <w:szCs w:val="24"/>
        </w:rPr>
      </w:pPr>
      <w:r w:rsidRPr="00C134C6">
        <w:rPr>
          <w:rFonts w:ascii="Times New Roman" w:hAnsi="Times New Roman" w:cs="Times New Roman"/>
          <w:color w:val="000000" w:themeColor="text1"/>
          <w:sz w:val="24"/>
          <w:szCs w:val="24"/>
        </w:rPr>
        <w:t>This will be a two</w:t>
      </w:r>
      <w:r w:rsidR="00B85323" w:rsidRPr="00C134C6">
        <w:rPr>
          <w:rFonts w:ascii="Times New Roman" w:hAnsi="Times New Roman" w:cs="Times New Roman"/>
          <w:color w:val="000000" w:themeColor="text1"/>
          <w:sz w:val="24"/>
          <w:szCs w:val="24"/>
        </w:rPr>
        <w:t xml:space="preserve"> to three</w:t>
      </w:r>
      <w:r w:rsidRPr="00C134C6">
        <w:rPr>
          <w:rFonts w:ascii="Times New Roman" w:hAnsi="Times New Roman" w:cs="Times New Roman"/>
          <w:color w:val="000000" w:themeColor="text1"/>
          <w:sz w:val="24"/>
          <w:szCs w:val="24"/>
        </w:rPr>
        <w:t xml:space="preserve"> page paper that will analyze your research and show connections and trends from one research source to another. </w:t>
      </w:r>
      <w:r w:rsidR="008708D8" w:rsidRPr="00C134C6">
        <w:rPr>
          <w:rFonts w:ascii="Times New Roman" w:hAnsi="Times New Roman" w:cs="Times New Roman"/>
          <w:color w:val="000000" w:themeColor="text1"/>
          <w:sz w:val="24"/>
          <w:szCs w:val="24"/>
        </w:rPr>
        <w:t xml:space="preserve"> It is recommended that you compare and contrast </w:t>
      </w:r>
      <w:r w:rsidR="008708D8" w:rsidRPr="00C134C6">
        <w:rPr>
          <w:rFonts w:ascii="Times New Roman" w:hAnsi="Times New Roman" w:cs="Times New Roman"/>
          <w:color w:val="000000" w:themeColor="text1"/>
          <w:sz w:val="24"/>
          <w:szCs w:val="24"/>
          <w:u w:val="single"/>
        </w:rPr>
        <w:t>three sources</w:t>
      </w:r>
      <w:r w:rsidR="008708D8" w:rsidRPr="00C134C6">
        <w:rPr>
          <w:rFonts w:ascii="Times New Roman" w:hAnsi="Times New Roman" w:cs="Times New Roman"/>
          <w:color w:val="000000" w:themeColor="text1"/>
          <w:sz w:val="24"/>
          <w:szCs w:val="24"/>
        </w:rPr>
        <w:t xml:space="preserve"> at least. </w:t>
      </w:r>
      <w:r w:rsidR="008708D8" w:rsidRPr="00C134C6">
        <w:rPr>
          <w:rFonts w:ascii="Times New Roman" w:hAnsi="Times New Roman" w:cs="Times New Roman"/>
          <w:color w:val="000000" w:themeColor="text1"/>
          <w:sz w:val="24"/>
          <w:szCs w:val="24"/>
          <w:shd w:val="clear" w:color="auto" w:fill="FFFFFF"/>
        </w:rPr>
        <w:t xml:space="preserve">The focus of a literature review is to synthesize the arguments and ideas of others without adding new contributions. Therefore, </w:t>
      </w:r>
      <w:proofErr w:type="spellStart"/>
      <w:r w:rsidR="008708D8" w:rsidRPr="00C134C6">
        <w:rPr>
          <w:rFonts w:ascii="Times New Roman" w:hAnsi="Times New Roman" w:cs="Times New Roman"/>
          <w:color w:val="000000" w:themeColor="text1"/>
          <w:sz w:val="24"/>
          <w:szCs w:val="24"/>
          <w:shd w:val="clear" w:color="auto" w:fill="FFFFFF"/>
        </w:rPr>
        <w:t>p</w:t>
      </w:r>
      <w:r w:rsidRPr="00C134C6">
        <w:rPr>
          <w:rFonts w:ascii="Times New Roman" w:hAnsi="Times New Roman" w:cs="Times New Roman"/>
          <w:color w:val="000000" w:themeColor="text1"/>
          <w:sz w:val="24"/>
          <w:szCs w:val="24"/>
        </w:rPr>
        <w:t>ls</w:t>
      </w:r>
      <w:proofErr w:type="spellEnd"/>
      <w:r w:rsidRPr="00C134C6">
        <w:rPr>
          <w:rFonts w:ascii="Times New Roman" w:hAnsi="Times New Roman" w:cs="Times New Roman"/>
          <w:color w:val="000000" w:themeColor="text1"/>
          <w:sz w:val="24"/>
          <w:szCs w:val="24"/>
        </w:rPr>
        <w:t xml:space="preserve"> do not list or only summarize your sources in this review (</w:t>
      </w:r>
      <w:r w:rsidR="0026215F" w:rsidRPr="00C134C6">
        <w:rPr>
          <w:rFonts w:ascii="Times New Roman" w:hAnsi="Times New Roman" w:cs="Times New Roman"/>
          <w:color w:val="000000" w:themeColor="text1"/>
          <w:sz w:val="24"/>
          <w:szCs w:val="24"/>
        </w:rPr>
        <w:t xml:space="preserve">this is NOT an </w:t>
      </w:r>
      <w:r w:rsidRPr="00C134C6">
        <w:rPr>
          <w:rFonts w:ascii="Times New Roman" w:hAnsi="Times New Roman" w:cs="Times New Roman"/>
          <w:color w:val="000000" w:themeColor="text1"/>
          <w:sz w:val="24"/>
          <w:szCs w:val="24"/>
        </w:rPr>
        <w:t>annotated bibliography), but use this opportunity to identify trends, methodologies, analyze evidence used by authors of your sources as you report on the literature relevant to a particular field or topic. Your report should give an overview of what has been said, the prevailing theories and hypotheses, the questions that have been asked and answered, and the issues that are being clarified on the subject</w:t>
      </w:r>
      <w:r w:rsidRPr="000119DF">
        <w:rPr>
          <w:rFonts w:ascii="Times New Roman" w:hAnsi="Times New Roman" w:cs="Times New Roman"/>
          <w:sz w:val="24"/>
          <w:szCs w:val="24"/>
        </w:rPr>
        <w:t>.</w:t>
      </w:r>
    </w:p>
    <w:p w:rsidR="00A4465E" w:rsidRPr="000119DF" w:rsidRDefault="00A4465E">
      <w:pPr>
        <w:rPr>
          <w:rFonts w:ascii="Times New Roman" w:hAnsi="Times New Roman" w:cs="Times New Roman"/>
          <w:sz w:val="24"/>
          <w:szCs w:val="24"/>
        </w:rPr>
      </w:pPr>
    </w:p>
    <w:p w:rsidR="006A03EA" w:rsidRPr="000119DF" w:rsidRDefault="006A03EA">
      <w:pPr>
        <w:rPr>
          <w:rFonts w:ascii="Times New Roman" w:hAnsi="Times New Roman" w:cs="Times New Roman"/>
          <w:b/>
          <w:sz w:val="24"/>
          <w:szCs w:val="24"/>
          <w:u w:val="single"/>
        </w:rPr>
      </w:pPr>
      <w:r w:rsidRPr="000119DF">
        <w:rPr>
          <w:rFonts w:ascii="Times New Roman" w:hAnsi="Times New Roman" w:cs="Times New Roman"/>
          <w:b/>
          <w:sz w:val="24"/>
          <w:szCs w:val="24"/>
          <w:u w:val="single"/>
        </w:rPr>
        <w:t xml:space="preserve">How to </w:t>
      </w:r>
      <w:r w:rsidR="00F5113E" w:rsidRPr="000119DF">
        <w:rPr>
          <w:rFonts w:ascii="Times New Roman" w:hAnsi="Times New Roman" w:cs="Times New Roman"/>
          <w:b/>
          <w:sz w:val="24"/>
          <w:szCs w:val="24"/>
          <w:u w:val="single"/>
        </w:rPr>
        <w:t>organize</w:t>
      </w:r>
      <w:r w:rsidRPr="000119DF">
        <w:rPr>
          <w:rFonts w:ascii="Times New Roman" w:hAnsi="Times New Roman" w:cs="Times New Roman"/>
          <w:b/>
          <w:sz w:val="24"/>
          <w:szCs w:val="24"/>
          <w:u w:val="single"/>
        </w:rPr>
        <w:t xml:space="preserve"> your Literature Review (A guideline):</w:t>
      </w:r>
    </w:p>
    <w:p w:rsidR="006A03EA" w:rsidRPr="000119DF" w:rsidRDefault="006A03EA">
      <w:pPr>
        <w:rPr>
          <w:rFonts w:ascii="Times New Roman" w:hAnsi="Times New Roman" w:cs="Times New Roman"/>
          <w:sz w:val="24"/>
          <w:szCs w:val="24"/>
        </w:rPr>
      </w:pPr>
      <w:r w:rsidRPr="000119DF">
        <w:rPr>
          <w:rFonts w:ascii="Times New Roman" w:hAnsi="Times New Roman" w:cs="Times New Roman"/>
          <w:b/>
          <w:sz w:val="24"/>
          <w:szCs w:val="24"/>
        </w:rPr>
        <w:t xml:space="preserve">Introduction </w:t>
      </w:r>
      <w:r w:rsidR="008708D8" w:rsidRPr="000119DF">
        <w:rPr>
          <w:rFonts w:ascii="Times New Roman" w:hAnsi="Times New Roman" w:cs="Times New Roman"/>
          <w:sz w:val="24"/>
          <w:szCs w:val="24"/>
        </w:rPr>
        <w:t>Defend the importance of the topic</w:t>
      </w:r>
      <w:r w:rsidR="0026215F" w:rsidRPr="000119DF">
        <w:rPr>
          <w:rFonts w:ascii="Times New Roman" w:hAnsi="Times New Roman" w:cs="Times New Roman"/>
          <w:sz w:val="24"/>
          <w:szCs w:val="24"/>
        </w:rPr>
        <w:t xml:space="preserve"> and state reasons for your choice</w:t>
      </w:r>
      <w:r w:rsidR="008708D8" w:rsidRPr="000119DF">
        <w:rPr>
          <w:rFonts w:ascii="Times New Roman" w:hAnsi="Times New Roman" w:cs="Times New Roman"/>
          <w:sz w:val="24"/>
          <w:szCs w:val="24"/>
        </w:rPr>
        <w:t>. Give a broad overview of the scope of the work you are reviewing. Clarify whether you’re looking at the entire history of the field, or just a particular period of time.</w:t>
      </w:r>
      <w:r w:rsidR="0026215F" w:rsidRPr="000119DF">
        <w:rPr>
          <w:rFonts w:ascii="Times New Roman" w:hAnsi="Times New Roman" w:cs="Times New Roman"/>
          <w:sz w:val="24"/>
          <w:szCs w:val="24"/>
        </w:rPr>
        <w:t xml:space="preserve"> You could also point out overall trends, gaps and themes that emerge.</w:t>
      </w:r>
    </w:p>
    <w:p w:rsidR="006A03EA" w:rsidRPr="000119DF" w:rsidRDefault="006A03EA">
      <w:pPr>
        <w:rPr>
          <w:rFonts w:ascii="Times New Roman" w:hAnsi="Times New Roman" w:cs="Times New Roman"/>
          <w:sz w:val="24"/>
          <w:szCs w:val="24"/>
        </w:rPr>
      </w:pPr>
      <w:r w:rsidRPr="000119DF">
        <w:rPr>
          <w:rFonts w:ascii="Times New Roman" w:hAnsi="Times New Roman" w:cs="Times New Roman"/>
          <w:b/>
          <w:sz w:val="24"/>
          <w:szCs w:val="24"/>
        </w:rPr>
        <w:t>Body</w:t>
      </w:r>
      <w:r w:rsidRPr="000119DF">
        <w:rPr>
          <w:rFonts w:ascii="Times New Roman" w:hAnsi="Times New Roman" w:cs="Times New Roman"/>
          <w:sz w:val="24"/>
          <w:szCs w:val="24"/>
        </w:rPr>
        <w:t xml:space="preserve"> Discuss your sources. You can organize your discussion chronologically, thematically or methodologically.</w:t>
      </w:r>
    </w:p>
    <w:p w:rsidR="00BC0F1D" w:rsidRPr="000119DF" w:rsidRDefault="006A03EA">
      <w:pPr>
        <w:rPr>
          <w:rFonts w:ascii="Times New Roman" w:hAnsi="Times New Roman" w:cs="Times New Roman"/>
          <w:sz w:val="24"/>
          <w:szCs w:val="24"/>
        </w:rPr>
      </w:pPr>
      <w:r w:rsidRPr="000119DF">
        <w:rPr>
          <w:rFonts w:ascii="Times New Roman" w:hAnsi="Times New Roman" w:cs="Times New Roman"/>
          <w:sz w:val="24"/>
          <w:szCs w:val="24"/>
        </w:rPr>
        <w:t xml:space="preserve"> </w:t>
      </w:r>
      <w:r w:rsidRPr="000119DF">
        <w:rPr>
          <w:rFonts w:ascii="Times New Roman" w:hAnsi="Times New Roman" w:cs="Times New Roman"/>
          <w:b/>
          <w:sz w:val="24"/>
          <w:szCs w:val="24"/>
        </w:rPr>
        <w:t>Conclusion</w:t>
      </w:r>
      <w:r w:rsidRPr="000119DF">
        <w:rPr>
          <w:rFonts w:ascii="Times New Roman" w:hAnsi="Times New Roman" w:cs="Times New Roman"/>
          <w:sz w:val="24"/>
          <w:szCs w:val="24"/>
        </w:rPr>
        <w:t xml:space="preserve"> Summarize the major contributions, evaluating the current position, and pointing out flaws in methodology, gaps in the research, contradictions and areas for further study</w:t>
      </w:r>
      <w:r w:rsidR="008708D8" w:rsidRPr="000119DF">
        <w:rPr>
          <w:rFonts w:ascii="Times New Roman" w:hAnsi="Times New Roman" w:cs="Times New Roman"/>
          <w:sz w:val="24"/>
          <w:szCs w:val="24"/>
        </w:rPr>
        <w:t>. Also predict where research in the field will go next.</w:t>
      </w:r>
    </w:p>
    <w:p w:rsidR="000119DF" w:rsidRDefault="000119DF"/>
    <w:p w:rsidR="002D0E9D" w:rsidRPr="000119DF" w:rsidRDefault="002D0E9D">
      <w:pPr>
        <w:rPr>
          <w:sz w:val="28"/>
          <w:szCs w:val="28"/>
        </w:rPr>
      </w:pPr>
      <w:r w:rsidRPr="000119DF">
        <w:rPr>
          <w:sz w:val="28"/>
          <w:szCs w:val="28"/>
        </w:rPr>
        <w:br w:type="page"/>
      </w:r>
    </w:p>
    <w:tbl>
      <w:tblPr>
        <w:tblW w:w="6254" w:type="pct"/>
        <w:jc w:val="center"/>
        <w:tblCellSpacing w:w="15" w:type="dxa"/>
        <w:tblCellMar>
          <w:top w:w="30" w:type="dxa"/>
          <w:left w:w="30" w:type="dxa"/>
          <w:bottom w:w="30" w:type="dxa"/>
          <w:right w:w="30" w:type="dxa"/>
        </w:tblCellMar>
        <w:tblLook w:val="0000" w:firstRow="0" w:lastRow="0" w:firstColumn="0" w:lastColumn="0" w:noHBand="0" w:noVBand="0"/>
      </w:tblPr>
      <w:tblGrid>
        <w:gridCol w:w="2376"/>
        <w:gridCol w:w="2458"/>
        <w:gridCol w:w="4542"/>
        <w:gridCol w:w="2331"/>
      </w:tblGrid>
      <w:tr w:rsidR="002D0E9D" w:rsidTr="00B85323">
        <w:trPr>
          <w:trHeight w:val="465"/>
          <w:tblCellSpacing w:w="15" w:type="dxa"/>
          <w:jc w:val="center"/>
        </w:trPr>
        <w:tc>
          <w:tcPr>
            <w:tcW w:w="4974" w:type="pct"/>
            <w:gridSpan w:val="4"/>
            <w:vAlign w:val="center"/>
          </w:tcPr>
          <w:p w:rsidR="002D0E9D" w:rsidRPr="00B85323" w:rsidRDefault="002D0E9D" w:rsidP="004B3A8B">
            <w:pPr>
              <w:pStyle w:val="Heading4"/>
              <w:jc w:val="center"/>
              <w:textAlignment w:val="top"/>
              <w:rPr>
                <w:rFonts w:ascii="Times New Roman" w:hAnsi="Times New Roman" w:cs="Times New Roman"/>
                <w:sz w:val="18"/>
                <w:szCs w:val="18"/>
              </w:rPr>
            </w:pPr>
            <w:r w:rsidRPr="00B85323">
              <w:rPr>
                <w:rFonts w:ascii="Times New Roman" w:hAnsi="Times New Roman" w:cs="Times New Roman"/>
                <w:sz w:val="18"/>
                <w:szCs w:val="18"/>
              </w:rPr>
              <w:lastRenderedPageBreak/>
              <w:t>Rubric for Literature Review*</w:t>
            </w:r>
          </w:p>
        </w:tc>
      </w:tr>
      <w:tr w:rsidR="00B85323" w:rsidRPr="00B85323" w:rsidTr="00B85323">
        <w:trPr>
          <w:gridAfter w:val="1"/>
          <w:wAfter w:w="945" w:type="pct"/>
          <w:trHeight w:val="597"/>
          <w:tblCellSpacing w:w="15" w:type="dxa"/>
          <w:jc w:val="center"/>
        </w:trPr>
        <w:tc>
          <w:tcPr>
            <w:tcW w:w="1003" w:type="pct"/>
            <w:vAlign w:val="center"/>
          </w:tcPr>
          <w:p w:rsidR="002D0E9D" w:rsidRPr="00B85323" w:rsidRDefault="002D0E9D" w:rsidP="004B3A8B">
            <w:pPr>
              <w:jc w:val="center"/>
              <w:rPr>
                <w:rFonts w:eastAsia="Arial Unicode MS"/>
                <w:sz w:val="18"/>
                <w:szCs w:val="18"/>
              </w:rPr>
            </w:pPr>
            <w:r w:rsidRPr="00B85323">
              <w:rPr>
                <w:b/>
                <w:bCs/>
                <w:sz w:val="18"/>
                <w:szCs w:val="18"/>
              </w:rPr>
              <w:t>Low</w:t>
            </w:r>
          </w:p>
        </w:tc>
        <w:tc>
          <w:tcPr>
            <w:tcW w:w="1045" w:type="pct"/>
            <w:vAlign w:val="center"/>
          </w:tcPr>
          <w:p w:rsidR="002D0E9D" w:rsidRPr="00B85323" w:rsidRDefault="002D0E9D" w:rsidP="004B3A8B">
            <w:pPr>
              <w:jc w:val="center"/>
              <w:rPr>
                <w:rFonts w:eastAsia="Arial Unicode MS"/>
                <w:sz w:val="18"/>
                <w:szCs w:val="18"/>
              </w:rPr>
            </w:pPr>
            <w:r w:rsidRPr="00B85323">
              <w:rPr>
                <w:b/>
                <w:bCs/>
                <w:sz w:val="18"/>
                <w:szCs w:val="18"/>
              </w:rPr>
              <w:t>Middle</w:t>
            </w:r>
          </w:p>
        </w:tc>
        <w:tc>
          <w:tcPr>
            <w:tcW w:w="1942" w:type="pct"/>
            <w:vAlign w:val="center"/>
          </w:tcPr>
          <w:p w:rsidR="002D0E9D" w:rsidRPr="00B85323" w:rsidRDefault="002D0E9D" w:rsidP="004B3A8B">
            <w:pPr>
              <w:jc w:val="center"/>
              <w:rPr>
                <w:rFonts w:eastAsia="Arial Unicode MS"/>
                <w:sz w:val="18"/>
                <w:szCs w:val="18"/>
              </w:rPr>
            </w:pPr>
            <w:r w:rsidRPr="00B85323">
              <w:rPr>
                <w:b/>
                <w:bCs/>
                <w:sz w:val="18"/>
                <w:szCs w:val="18"/>
              </w:rPr>
              <w:t>High</w:t>
            </w:r>
          </w:p>
        </w:tc>
      </w:tr>
      <w:tr w:rsidR="00B85323" w:rsidRPr="00B85323" w:rsidTr="00B85323">
        <w:trPr>
          <w:gridAfter w:val="1"/>
          <w:wAfter w:w="945" w:type="pct"/>
          <w:trHeight w:val="957"/>
          <w:tblCellSpacing w:w="15" w:type="dxa"/>
          <w:jc w:val="center"/>
        </w:trPr>
        <w:tc>
          <w:tcPr>
            <w:tcW w:w="1003"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Neither implicit nor explicit reference is made to the topic or purpose of the article.</w:t>
            </w:r>
          </w:p>
        </w:tc>
        <w:tc>
          <w:tcPr>
            <w:tcW w:w="1045"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Readers are aware of the overall problem, challenge, or topic of the article</w:t>
            </w:r>
          </w:p>
        </w:tc>
        <w:tc>
          <w:tcPr>
            <w:tcW w:w="1942"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The topic is introduced, and groundwork is laid as to the direction of the article.</w:t>
            </w:r>
          </w:p>
        </w:tc>
      </w:tr>
      <w:tr w:rsidR="00B85323" w:rsidRPr="00B85323" w:rsidTr="00B85323">
        <w:trPr>
          <w:gridAfter w:val="1"/>
          <w:wAfter w:w="945" w:type="pct"/>
          <w:trHeight w:val="1137"/>
          <w:tblCellSpacing w:w="15" w:type="dxa"/>
          <w:jc w:val="center"/>
        </w:trPr>
        <w:tc>
          <w:tcPr>
            <w:tcW w:w="1003"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The summary appears to have no direction, with subtopics appearing disjointed.</w:t>
            </w:r>
          </w:p>
        </w:tc>
        <w:tc>
          <w:tcPr>
            <w:tcW w:w="1045"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There is a basic flow from one section to the next, but not all sections or paragraphs follow in a natural or logical order.</w:t>
            </w:r>
          </w:p>
        </w:tc>
        <w:tc>
          <w:tcPr>
            <w:tcW w:w="1942"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The summary goes from general ideas to specific conclusions. Transitions tie sections together, as well as adjacent paragraphs.</w:t>
            </w:r>
          </w:p>
        </w:tc>
      </w:tr>
      <w:tr w:rsidR="00B85323" w:rsidRPr="00B85323" w:rsidTr="00B85323">
        <w:trPr>
          <w:gridAfter w:val="1"/>
          <w:wAfter w:w="945" w:type="pct"/>
          <w:trHeight w:val="1677"/>
          <w:tblCellSpacing w:w="15" w:type="dxa"/>
          <w:jc w:val="center"/>
        </w:trPr>
        <w:tc>
          <w:tcPr>
            <w:tcW w:w="1003"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Major sections of pertinent content have been omitted or greatly run-on. The topic is of little significance to the course.</w:t>
            </w:r>
          </w:p>
        </w:tc>
        <w:tc>
          <w:tcPr>
            <w:tcW w:w="1045"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All major sections of the pertinent content are included, but not covered in as much depth, or as explicit, as expected. Significance to the course is evident.</w:t>
            </w:r>
          </w:p>
        </w:tc>
        <w:tc>
          <w:tcPr>
            <w:tcW w:w="1942"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The appropriate content in consideration is covered in depth without being redundant. Sources are cited when specific statements are made. Significance to the course is unquestionable.</w:t>
            </w:r>
          </w:p>
        </w:tc>
      </w:tr>
      <w:tr w:rsidR="00B85323" w:rsidRPr="00B85323" w:rsidTr="00B85323">
        <w:trPr>
          <w:gridAfter w:val="1"/>
          <w:wAfter w:w="945" w:type="pct"/>
          <w:trHeight w:val="2217"/>
          <w:tblCellSpacing w:w="15" w:type="dxa"/>
          <w:jc w:val="center"/>
        </w:trPr>
        <w:tc>
          <w:tcPr>
            <w:tcW w:w="1003"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It is hard to know what the writer is trying to express. Writing is convoluted. Misspelled words, incorrect grammar, and improper punctuation are evident.</w:t>
            </w:r>
          </w:p>
        </w:tc>
        <w:tc>
          <w:tcPr>
            <w:tcW w:w="1045"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Writing is generally clear, but unnecessary words are occasionally used. Meaning is sometimes hidden. Paragraph or sentence structure is too repetitive. Few (3) spelling, grammar, or punctuation errors are made.</w:t>
            </w:r>
          </w:p>
        </w:tc>
        <w:tc>
          <w:tcPr>
            <w:tcW w:w="1942"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Writing is crisp, clear, and succinct. The writer incorporates the active voice when appropriate and supports ideas with examples. No spelling, grammar, or punctuation errors are made.</w:t>
            </w:r>
          </w:p>
        </w:tc>
      </w:tr>
      <w:tr w:rsidR="00B85323" w:rsidRPr="00B85323" w:rsidTr="00B85323">
        <w:trPr>
          <w:gridAfter w:val="1"/>
          <w:wAfter w:w="945" w:type="pct"/>
          <w:trHeight w:val="2217"/>
          <w:tblCellSpacing w:w="15" w:type="dxa"/>
          <w:jc w:val="center"/>
        </w:trPr>
        <w:tc>
          <w:tcPr>
            <w:tcW w:w="1003"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 xml:space="preserve">There is no indication the author tried to synthesize the information or make a conclusion based on the literature under review. No </w:t>
            </w:r>
            <w:r w:rsidRPr="00B85323">
              <w:rPr>
                <w:color w:val="000000"/>
                <w:sz w:val="18"/>
                <w:szCs w:val="18"/>
              </w:rPr>
              <w:t>application to library media center program</w:t>
            </w:r>
            <w:r w:rsidRPr="00B85323">
              <w:rPr>
                <w:sz w:val="18"/>
                <w:szCs w:val="18"/>
              </w:rPr>
              <w:t xml:space="preserve"> is provided.</w:t>
            </w:r>
          </w:p>
        </w:tc>
        <w:tc>
          <w:tcPr>
            <w:tcW w:w="1045"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 xml:space="preserve">The author provides concluding remarks that show an analysis and synthesis of ideas occurred. Some of the conclusions, however, were not supported in the body of the report. The </w:t>
            </w:r>
            <w:r w:rsidRPr="00B85323">
              <w:rPr>
                <w:color w:val="000000"/>
                <w:sz w:val="18"/>
                <w:szCs w:val="18"/>
              </w:rPr>
              <w:t xml:space="preserve">application to library media center program </w:t>
            </w:r>
            <w:r w:rsidRPr="00B85323">
              <w:rPr>
                <w:sz w:val="18"/>
                <w:szCs w:val="18"/>
              </w:rPr>
              <w:t>is stated.</w:t>
            </w:r>
          </w:p>
        </w:tc>
        <w:tc>
          <w:tcPr>
            <w:tcW w:w="1942" w:type="pct"/>
            <w:vAlign w:val="center"/>
          </w:tcPr>
          <w:p w:rsidR="002D0E9D" w:rsidRPr="00B85323" w:rsidRDefault="002D0E9D" w:rsidP="004B3A8B">
            <w:pPr>
              <w:ind w:left="141"/>
              <w:rPr>
                <w:rFonts w:ascii="Arial Unicode MS" w:eastAsia="Arial Unicode MS" w:hAnsi="Arial Unicode MS" w:cs="Arial Unicode MS"/>
                <w:sz w:val="18"/>
                <w:szCs w:val="18"/>
              </w:rPr>
            </w:pPr>
            <w:r w:rsidRPr="00B85323">
              <w:rPr>
                <w:sz w:val="18"/>
                <w:szCs w:val="18"/>
              </w:rPr>
              <w:t xml:space="preserve">The author was able to make succinct and precise conclusions based on the review. Insights into the problem are appropriate. Conclusions and the </w:t>
            </w:r>
            <w:r w:rsidRPr="00B85323">
              <w:rPr>
                <w:color w:val="000000"/>
                <w:sz w:val="18"/>
                <w:szCs w:val="18"/>
              </w:rPr>
              <w:t xml:space="preserve">application to library media center program </w:t>
            </w:r>
            <w:r w:rsidRPr="00B85323">
              <w:rPr>
                <w:sz w:val="18"/>
                <w:szCs w:val="18"/>
              </w:rPr>
              <w:t>are strongly supported in the review.</w:t>
            </w:r>
          </w:p>
        </w:tc>
      </w:tr>
      <w:tr w:rsidR="00B85323" w:rsidRPr="00B85323" w:rsidTr="00B85323">
        <w:trPr>
          <w:gridAfter w:val="1"/>
          <w:wAfter w:w="945" w:type="pct"/>
          <w:trHeight w:val="1299"/>
          <w:tblCellSpacing w:w="15" w:type="dxa"/>
          <w:jc w:val="center"/>
        </w:trPr>
        <w:tc>
          <w:tcPr>
            <w:tcW w:w="1003" w:type="pct"/>
            <w:vAlign w:val="center"/>
          </w:tcPr>
          <w:p w:rsidR="002D0E9D" w:rsidRPr="00B85323" w:rsidRDefault="002D0E9D" w:rsidP="002D0E9D">
            <w:pPr>
              <w:ind w:left="141"/>
              <w:rPr>
                <w:rFonts w:ascii="Arial Unicode MS" w:eastAsia="Arial Unicode MS" w:hAnsi="Arial Unicode MS" w:cs="Arial Unicode MS"/>
                <w:sz w:val="18"/>
                <w:szCs w:val="18"/>
              </w:rPr>
            </w:pPr>
            <w:r w:rsidRPr="00B85323">
              <w:rPr>
                <w:sz w:val="18"/>
                <w:szCs w:val="18"/>
              </w:rPr>
              <w:t xml:space="preserve">Citation for the article did not follow </w:t>
            </w:r>
            <w:hyperlink r:id="rId7" w:history="1">
              <w:r w:rsidRPr="00B85323">
                <w:rPr>
                  <w:rStyle w:val="Hyperlink"/>
                  <w:sz w:val="18"/>
                  <w:szCs w:val="18"/>
                </w:rPr>
                <w:t xml:space="preserve">MLA Format </w:t>
              </w:r>
            </w:hyperlink>
            <w:r w:rsidRPr="00B85323">
              <w:rPr>
                <w:sz w:val="18"/>
                <w:szCs w:val="18"/>
              </w:rPr>
              <w:t>and was missing essential information.</w:t>
            </w:r>
          </w:p>
        </w:tc>
        <w:tc>
          <w:tcPr>
            <w:tcW w:w="1045" w:type="pct"/>
            <w:vAlign w:val="center"/>
          </w:tcPr>
          <w:p w:rsidR="002D0E9D" w:rsidRPr="00B85323" w:rsidRDefault="002D0E9D" w:rsidP="002D0E9D">
            <w:pPr>
              <w:ind w:left="141"/>
              <w:rPr>
                <w:rFonts w:ascii="Arial Unicode MS" w:eastAsia="Arial Unicode MS" w:hAnsi="Arial Unicode MS" w:cs="Arial Unicode MS"/>
                <w:sz w:val="18"/>
                <w:szCs w:val="18"/>
              </w:rPr>
            </w:pPr>
            <w:r w:rsidRPr="00B85323">
              <w:rPr>
                <w:sz w:val="18"/>
                <w:szCs w:val="18"/>
              </w:rPr>
              <w:t xml:space="preserve">Citation for the article did follow </w:t>
            </w:r>
            <w:hyperlink r:id="rId8" w:history="1">
              <w:proofErr w:type="gramStart"/>
              <w:r w:rsidRPr="00B85323">
                <w:rPr>
                  <w:rStyle w:val="Hyperlink"/>
                  <w:sz w:val="18"/>
                  <w:szCs w:val="18"/>
                </w:rPr>
                <w:t>MLA  format</w:t>
              </w:r>
              <w:proofErr w:type="gramEnd"/>
            </w:hyperlink>
            <w:r w:rsidRPr="00B85323">
              <w:rPr>
                <w:sz w:val="18"/>
                <w:szCs w:val="18"/>
              </w:rPr>
              <w:t>; however; a few (2) errors in essential information were evident.</w:t>
            </w:r>
          </w:p>
        </w:tc>
        <w:tc>
          <w:tcPr>
            <w:tcW w:w="1942" w:type="pct"/>
            <w:vAlign w:val="center"/>
          </w:tcPr>
          <w:p w:rsidR="002D0E9D" w:rsidRPr="00B85323" w:rsidRDefault="002D0E9D" w:rsidP="002D0E9D">
            <w:pPr>
              <w:ind w:left="141"/>
              <w:rPr>
                <w:rFonts w:ascii="Arial Unicode MS" w:eastAsia="Arial Unicode MS" w:hAnsi="Arial Unicode MS" w:cs="Arial Unicode MS"/>
                <w:sz w:val="18"/>
                <w:szCs w:val="18"/>
              </w:rPr>
            </w:pPr>
            <w:r w:rsidRPr="00B85323">
              <w:rPr>
                <w:sz w:val="18"/>
                <w:szCs w:val="18"/>
              </w:rPr>
              <w:t xml:space="preserve">Citation for the article did follow </w:t>
            </w:r>
            <w:hyperlink r:id="rId9" w:history="1">
              <w:r w:rsidRPr="00B85323">
                <w:rPr>
                  <w:rStyle w:val="Hyperlink"/>
                  <w:sz w:val="18"/>
                  <w:szCs w:val="18"/>
                </w:rPr>
                <w:t>MLA format</w:t>
              </w:r>
            </w:hyperlink>
            <w:r w:rsidRPr="00B85323">
              <w:rPr>
                <w:sz w:val="18"/>
                <w:szCs w:val="18"/>
              </w:rPr>
              <w:t>. Essential information was accurate and complete.</w:t>
            </w:r>
          </w:p>
        </w:tc>
      </w:tr>
    </w:tbl>
    <w:p w:rsidR="00A4465E" w:rsidRDefault="00A4465E" w:rsidP="00677673">
      <w:bookmarkStart w:id="0" w:name="_GoBack"/>
      <w:bookmarkEnd w:id="0"/>
    </w:p>
    <w:sectPr w:rsidR="00A446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52" w:rsidRDefault="00FC1852" w:rsidP="002D0E9D">
      <w:pPr>
        <w:spacing w:after="0" w:line="240" w:lineRule="auto"/>
      </w:pPr>
      <w:r>
        <w:separator/>
      </w:r>
    </w:p>
  </w:endnote>
  <w:endnote w:type="continuationSeparator" w:id="0">
    <w:p w:rsidR="00FC1852" w:rsidRDefault="00FC1852" w:rsidP="002D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52" w:rsidRDefault="00FC1852" w:rsidP="002D0E9D">
      <w:pPr>
        <w:spacing w:after="0" w:line="240" w:lineRule="auto"/>
      </w:pPr>
      <w:r>
        <w:separator/>
      </w:r>
    </w:p>
  </w:footnote>
  <w:footnote w:type="continuationSeparator" w:id="0">
    <w:p w:rsidR="00FC1852" w:rsidRDefault="00FC1852" w:rsidP="002D0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4C6" w:rsidRDefault="00C134C6">
    <w:pPr>
      <w:pStyle w:val="Header"/>
    </w:pPr>
    <w:proofErr w:type="spellStart"/>
    <w:r>
      <w:t>Fatema</w:t>
    </w:r>
    <w:proofErr w:type="spellEnd"/>
    <w:r>
      <w:t xml:space="preserve"> </w:t>
    </w:r>
    <w:proofErr w:type="spellStart"/>
    <w:r>
      <w:t>Baldiwala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172C"/>
    <w:multiLevelType w:val="hybridMultilevel"/>
    <w:tmpl w:val="743C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1D"/>
    <w:rsid w:val="000119DF"/>
    <w:rsid w:val="00175DB2"/>
    <w:rsid w:val="0026215F"/>
    <w:rsid w:val="002D0E9D"/>
    <w:rsid w:val="00360380"/>
    <w:rsid w:val="00594F1D"/>
    <w:rsid w:val="00677673"/>
    <w:rsid w:val="006A03EA"/>
    <w:rsid w:val="008708D8"/>
    <w:rsid w:val="00A4465E"/>
    <w:rsid w:val="00A62B95"/>
    <w:rsid w:val="00B85323"/>
    <w:rsid w:val="00BC0F1D"/>
    <w:rsid w:val="00C134C6"/>
    <w:rsid w:val="00F5113E"/>
    <w:rsid w:val="00FC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D766"/>
  <w15:chartTrackingRefBased/>
  <w15:docId w15:val="{0523A46C-19F6-4831-8852-5D0055D0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qFormat/>
    <w:rsid w:val="002D0E9D"/>
    <w:pPr>
      <w:spacing w:before="100" w:beforeAutospacing="1" w:after="100" w:afterAutospacing="1" w:line="240" w:lineRule="auto"/>
      <w:outlineLvl w:val="3"/>
    </w:pPr>
    <w:rPr>
      <w:rFonts w:ascii="Arial Unicode MS" w:eastAsia="Arial Unicode MS" w:hAnsi="Arial Unicode MS"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5E"/>
    <w:pPr>
      <w:ind w:left="720"/>
      <w:contextualSpacing/>
    </w:pPr>
  </w:style>
  <w:style w:type="character" w:customStyle="1" w:styleId="Heading4Char">
    <w:name w:val="Heading 4 Char"/>
    <w:basedOn w:val="DefaultParagraphFont"/>
    <w:link w:val="Heading4"/>
    <w:rsid w:val="002D0E9D"/>
    <w:rPr>
      <w:rFonts w:ascii="Arial Unicode MS" w:eastAsia="Arial Unicode MS" w:hAnsi="Arial Unicode MS" w:cs="Arial Unicode MS"/>
      <w:b/>
      <w:bCs/>
      <w:sz w:val="24"/>
      <w:szCs w:val="24"/>
    </w:rPr>
  </w:style>
  <w:style w:type="character" w:styleId="Hyperlink">
    <w:name w:val="Hyperlink"/>
    <w:basedOn w:val="DefaultParagraphFont"/>
    <w:rsid w:val="002D0E9D"/>
    <w:rPr>
      <w:color w:val="0000FF"/>
      <w:u w:val="single"/>
    </w:rPr>
  </w:style>
  <w:style w:type="paragraph" w:styleId="Header">
    <w:name w:val="header"/>
    <w:basedOn w:val="Normal"/>
    <w:link w:val="HeaderChar"/>
    <w:uiPriority w:val="99"/>
    <w:unhideWhenUsed/>
    <w:rsid w:val="002D0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E9D"/>
  </w:style>
  <w:style w:type="paragraph" w:styleId="Footer">
    <w:name w:val="footer"/>
    <w:basedOn w:val="Normal"/>
    <w:link w:val="FooterChar"/>
    <w:uiPriority w:val="99"/>
    <w:unhideWhenUsed/>
    <w:rsid w:val="002D0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E9D"/>
  </w:style>
  <w:style w:type="table" w:styleId="TableGrid">
    <w:name w:val="Table Grid"/>
    <w:basedOn w:val="TableNormal"/>
    <w:uiPriority w:val="39"/>
    <w:rsid w:val="00B8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handouts/research/r_apa.html" TargetMode="External"/><Relationship Id="rId3" Type="http://schemas.openxmlformats.org/officeDocument/2006/relationships/settings" Target="settings.xml"/><Relationship Id="rId7" Type="http://schemas.openxmlformats.org/officeDocument/2006/relationships/hyperlink" Target="http://owl.english.purdue.edu/handouts/research/r_ap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wl.english.purdue.edu/handouts/research/r_a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 Shabbir B.</dc:creator>
  <cp:keywords/>
  <dc:description/>
  <cp:lastModifiedBy>Admin</cp:lastModifiedBy>
  <cp:revision>3</cp:revision>
  <dcterms:created xsi:type="dcterms:W3CDTF">2015-10-29T00:56:00Z</dcterms:created>
  <dcterms:modified xsi:type="dcterms:W3CDTF">2016-04-11T17:40:00Z</dcterms:modified>
</cp:coreProperties>
</file>